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75"/>
        <w:tblW w:w="10397" w:type="dxa"/>
        <w:tblLayout w:type="fixed"/>
        <w:tblCellMar>
          <w:left w:w="0" w:type="dxa"/>
        </w:tblCellMar>
        <w:tblLook w:val="04A0"/>
      </w:tblPr>
      <w:tblGrid>
        <w:gridCol w:w="2717"/>
        <w:gridCol w:w="5384"/>
        <w:gridCol w:w="2296"/>
      </w:tblGrid>
      <w:tr w:rsidR="001E2414" w:rsidTr="001E2414">
        <w:trPr>
          <w:trHeight w:val="1103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414" w:rsidRDefault="001E2414" w:rsidP="001E2414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:rsidR="001E2414" w:rsidRDefault="001E2414" w:rsidP="001E241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4996" w:dyaOrig="4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75.75pt" o:ole="">
                  <v:imagedata r:id="rId6" o:title=""/>
                </v:shape>
                <o:OLEObject Type="Embed" ProgID="PBrush" ShapeID="_x0000_i1025" DrawAspect="Content" ObjectID="_1745237453" r:id="rId7"/>
              </w:objec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1905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429895" cy="497840"/>
                  <wp:effectExtent l="19050" t="0" r="8255" b="0"/>
                  <wp:docPr id="7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MINISTERO DELL’ISTRUZIONE E DEL MERITO</w:t>
            </w:r>
          </w:p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1E2414" w:rsidRDefault="001E2414" w:rsidP="001E2414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:rsidR="001E2414" w:rsidRDefault="001E2414" w:rsidP="001E2414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:rsidR="001E2414" w:rsidRDefault="001E2414" w:rsidP="001E2414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:rsidR="001E2414" w:rsidRDefault="00D648F1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1E2414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1E241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1E2414">
              <w:rPr>
                <w:color w:val="000000"/>
                <w:sz w:val="16"/>
                <w:szCs w:val="16"/>
              </w:rPr>
              <w:t xml:space="preserve"> </w:t>
            </w:r>
          </w:p>
          <w:p w:rsidR="001E2414" w:rsidRDefault="001E2414" w:rsidP="001E2414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414" w:rsidRDefault="001E2414" w:rsidP="001E2414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414" w:rsidTr="001E2414">
        <w:trPr>
          <w:trHeight w:val="1102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414" w:rsidRDefault="001E2414" w:rsidP="001E2414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0040" cy="546100"/>
                  <wp:effectExtent l="19050" t="0" r="0" b="0"/>
                  <wp:docPr id="9" name="Immagine 17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logo-ambito-35-1024x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414" w:rsidRDefault="001E2414" w:rsidP="001E24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414" w:rsidRDefault="001E2414" w:rsidP="001E2414">
            <w:pPr>
              <w:rPr>
                <w:b/>
              </w:rPr>
            </w:pPr>
          </w:p>
        </w:tc>
      </w:tr>
      <w:tr w:rsidR="001E2414" w:rsidTr="001E2414">
        <w:trPr>
          <w:trHeight w:val="1562"/>
        </w:trPr>
        <w:tc>
          <w:tcPr>
            <w:tcW w:w="10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414" w:rsidRDefault="001E2414" w:rsidP="001E2414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544310" cy="1036955"/>
                  <wp:effectExtent l="19050" t="0" r="8890" b="0"/>
                  <wp:docPr id="10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3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10412" w:type="dxa"/>
        <w:tblInd w:w="108" w:type="dxa"/>
        <w:tblLook w:val="04A0"/>
      </w:tblPr>
      <w:tblGrid>
        <w:gridCol w:w="10412"/>
      </w:tblGrid>
      <w:tr w:rsidR="003070CE" w:rsidRPr="00791891" w:rsidTr="003070CE">
        <w:trPr>
          <w:trHeight w:val="259"/>
        </w:trPr>
        <w:tc>
          <w:tcPr>
            <w:tcW w:w="10412" w:type="dxa"/>
          </w:tcPr>
          <w:p w:rsidR="003070CE" w:rsidRPr="00791891" w:rsidRDefault="003070CE" w:rsidP="009E1A2C">
            <w:pPr>
              <w:rPr>
                <w:sz w:val="22"/>
                <w:szCs w:val="22"/>
              </w:rPr>
            </w:pPr>
            <w:r w:rsidRPr="00791891">
              <w:rPr>
                <w:sz w:val="22"/>
                <w:szCs w:val="22"/>
              </w:rPr>
              <w:t>Determina n.</w:t>
            </w:r>
            <w:r w:rsidR="00076D8F" w:rsidRPr="00791891">
              <w:rPr>
                <w:sz w:val="22"/>
                <w:szCs w:val="22"/>
              </w:rPr>
              <w:t>80</w:t>
            </w:r>
            <w:r w:rsidRPr="00791891">
              <w:rPr>
                <w:sz w:val="22"/>
                <w:szCs w:val="22"/>
              </w:rPr>
              <w:t>/202</w:t>
            </w:r>
            <w:r w:rsidR="00016B54" w:rsidRPr="00791891">
              <w:rPr>
                <w:sz w:val="22"/>
                <w:szCs w:val="22"/>
              </w:rPr>
              <w:t>3</w:t>
            </w:r>
            <w:r w:rsidRPr="00791891">
              <w:rPr>
                <w:sz w:val="22"/>
                <w:szCs w:val="22"/>
              </w:rPr>
              <w:t xml:space="preserve"> </w:t>
            </w:r>
            <w:r w:rsidR="00D36FE5" w:rsidRPr="00791891">
              <w:rPr>
                <w:sz w:val="22"/>
                <w:szCs w:val="22"/>
              </w:rPr>
              <w:t xml:space="preserve">del </w:t>
            </w:r>
            <w:r w:rsidR="00076D8F" w:rsidRPr="00791891">
              <w:rPr>
                <w:sz w:val="22"/>
                <w:szCs w:val="22"/>
              </w:rPr>
              <w:t>03</w:t>
            </w:r>
            <w:r w:rsidR="00FE6B3B" w:rsidRPr="00791891">
              <w:rPr>
                <w:sz w:val="22"/>
                <w:szCs w:val="22"/>
              </w:rPr>
              <w:t>/</w:t>
            </w:r>
            <w:r w:rsidR="00016B54" w:rsidRPr="00791891">
              <w:rPr>
                <w:sz w:val="22"/>
                <w:szCs w:val="22"/>
              </w:rPr>
              <w:t>0</w:t>
            </w:r>
            <w:r w:rsidR="00076D8F" w:rsidRPr="00791891">
              <w:rPr>
                <w:sz w:val="22"/>
                <w:szCs w:val="22"/>
              </w:rPr>
              <w:t>5</w:t>
            </w:r>
            <w:r w:rsidR="00D36FE5" w:rsidRPr="00791891">
              <w:rPr>
                <w:sz w:val="22"/>
                <w:szCs w:val="22"/>
              </w:rPr>
              <w:t>/202</w:t>
            </w:r>
            <w:r w:rsidR="00016B54" w:rsidRPr="00791891">
              <w:rPr>
                <w:sz w:val="22"/>
                <w:szCs w:val="22"/>
              </w:rPr>
              <w:t>3</w:t>
            </w:r>
            <w:r w:rsidRPr="00791891">
              <w:rPr>
                <w:sz w:val="22"/>
                <w:szCs w:val="22"/>
              </w:rPr>
              <w:t xml:space="preserve"> - </w:t>
            </w:r>
            <w:r w:rsidR="007B1A17" w:rsidRPr="00791891">
              <w:rPr>
                <w:sz w:val="22"/>
                <w:szCs w:val="22"/>
              </w:rPr>
              <w:t>Fornitura/S</w:t>
            </w:r>
            <w:r w:rsidR="0033297B" w:rsidRPr="00791891">
              <w:rPr>
                <w:sz w:val="22"/>
                <w:szCs w:val="22"/>
              </w:rPr>
              <w:t>ervizio:</w:t>
            </w:r>
            <w:r w:rsidR="00420380" w:rsidRPr="00791891">
              <w:rPr>
                <w:sz w:val="22"/>
                <w:szCs w:val="22"/>
              </w:rPr>
              <w:t xml:space="preserve"> </w:t>
            </w:r>
            <w:r w:rsidR="009E1A2C" w:rsidRPr="00791891">
              <w:rPr>
                <w:b/>
                <w:sz w:val="22"/>
                <w:szCs w:val="22"/>
              </w:rPr>
              <w:t>INGRESSI AL CENTRO  VISITE  DEL  PARCO NAZIONALE D’ABRUZZO E ACQUISTO  CARTE  TURISTICHE  DELLO  STESSO</w:t>
            </w:r>
            <w:r w:rsidR="009224F5" w:rsidRPr="0079189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E1A2C" w:rsidRPr="00791891" w:rsidRDefault="009E1A2C" w:rsidP="00794827">
      <w:pPr>
        <w:jc w:val="both"/>
        <w:rPr>
          <w:b/>
          <w:sz w:val="22"/>
          <w:szCs w:val="22"/>
        </w:rPr>
      </w:pPr>
    </w:p>
    <w:p w:rsidR="00C4414A" w:rsidRPr="00791891" w:rsidRDefault="003070CE" w:rsidP="00794827">
      <w:pPr>
        <w:jc w:val="both"/>
        <w:rPr>
          <w:sz w:val="22"/>
          <w:szCs w:val="22"/>
        </w:rPr>
      </w:pPr>
      <w:r w:rsidRPr="00791891">
        <w:rPr>
          <w:b/>
          <w:sz w:val="22"/>
          <w:szCs w:val="22"/>
        </w:rPr>
        <w:t>OGGETTO:</w:t>
      </w:r>
      <w:r w:rsidR="00A639C6" w:rsidRPr="00791891">
        <w:rPr>
          <w:b/>
          <w:sz w:val="22"/>
          <w:szCs w:val="22"/>
        </w:rPr>
        <w:t xml:space="preserve"> </w:t>
      </w:r>
      <w:r w:rsidR="009E1A2C" w:rsidRPr="00791891">
        <w:rPr>
          <w:b/>
          <w:sz w:val="22"/>
          <w:szCs w:val="22"/>
        </w:rPr>
        <w:t xml:space="preserve">AFFIDAMENTO DIRETTO </w:t>
      </w:r>
      <w:r w:rsidR="009E1A2C" w:rsidRPr="00791891">
        <w:rPr>
          <w:sz w:val="22"/>
          <w:szCs w:val="22"/>
        </w:rPr>
        <w:t xml:space="preserve">ai sensi dell’art. 36, comma 2, lett. a) del D.Lgs. 50/2016,  del servizio ingressi con acquisto biglietti per il centro visite del Parco Nazionale d’Abruzzo, Lazio e Molise e correlativo acquisto di n.20 carte turistiche del parco stesso </w:t>
      </w:r>
      <w:r w:rsidR="00791891" w:rsidRPr="00791891">
        <w:rPr>
          <w:sz w:val="22"/>
          <w:szCs w:val="22"/>
        </w:rPr>
        <w:t xml:space="preserve">nell’ambito del progetto HUMANS AS NATURE - Pescasseroli 3/7 maggio 2023 </w:t>
      </w:r>
    </w:p>
    <w:p w:rsidR="00791891" w:rsidRPr="00791891" w:rsidRDefault="00791891" w:rsidP="00794827">
      <w:pPr>
        <w:jc w:val="both"/>
        <w:rPr>
          <w:b/>
          <w:sz w:val="22"/>
          <w:szCs w:val="22"/>
        </w:rPr>
      </w:pPr>
      <w:r w:rsidRPr="00791891">
        <w:rPr>
          <w:b/>
          <w:sz w:val="22"/>
          <w:szCs w:val="22"/>
        </w:rPr>
        <w:t>CIG: Z793ABD677</w:t>
      </w:r>
    </w:p>
    <w:p w:rsidR="00C32192" w:rsidRPr="00791891" w:rsidRDefault="00C32192" w:rsidP="00794827">
      <w:pPr>
        <w:jc w:val="both"/>
        <w:rPr>
          <w:b/>
          <w:sz w:val="22"/>
          <w:szCs w:val="22"/>
        </w:rPr>
      </w:pPr>
      <w:r w:rsidRPr="00791891">
        <w:rPr>
          <w:b/>
          <w:sz w:val="22"/>
          <w:szCs w:val="22"/>
        </w:rPr>
        <w:t>CUP:F49J210043500</w:t>
      </w:r>
      <w:r w:rsidR="00E062A7" w:rsidRPr="00791891">
        <w:rPr>
          <w:b/>
          <w:sz w:val="22"/>
          <w:szCs w:val="22"/>
        </w:rPr>
        <w:t>0</w:t>
      </w:r>
      <w:r w:rsidRPr="00791891">
        <w:rPr>
          <w:b/>
          <w:sz w:val="22"/>
          <w:szCs w:val="22"/>
        </w:rPr>
        <w:t>1</w:t>
      </w:r>
    </w:p>
    <w:p w:rsidR="00C32192" w:rsidRPr="0028043A" w:rsidRDefault="00C32192" w:rsidP="003070CE">
      <w:pPr>
        <w:jc w:val="center"/>
        <w:rPr>
          <w:b/>
          <w:sz w:val="20"/>
          <w:szCs w:val="20"/>
        </w:rPr>
      </w:pPr>
    </w:p>
    <w:p w:rsidR="003070CE" w:rsidRDefault="003070CE" w:rsidP="003070CE">
      <w:pPr>
        <w:jc w:val="center"/>
        <w:rPr>
          <w:b/>
          <w:sz w:val="20"/>
          <w:szCs w:val="20"/>
        </w:rPr>
      </w:pPr>
      <w:r w:rsidRPr="0028043A">
        <w:rPr>
          <w:b/>
          <w:sz w:val="20"/>
          <w:szCs w:val="20"/>
        </w:rPr>
        <w:t>IL DIRIGENTE SCOLASTICO</w:t>
      </w:r>
    </w:p>
    <w:p w:rsidR="00791891" w:rsidRPr="0028043A" w:rsidRDefault="00791891" w:rsidP="003070CE">
      <w:pPr>
        <w:jc w:val="center"/>
        <w:rPr>
          <w:b/>
          <w:sz w:val="20"/>
          <w:szCs w:val="20"/>
        </w:rPr>
      </w:pPr>
    </w:p>
    <w:p w:rsidR="008C30E1" w:rsidRPr="0028043A" w:rsidRDefault="008C30E1" w:rsidP="008C30E1">
      <w:pPr>
        <w:ind w:left="1410" w:hanging="1410"/>
        <w:rPr>
          <w:sz w:val="20"/>
          <w:szCs w:val="20"/>
        </w:rPr>
      </w:pPr>
      <w:r w:rsidRPr="0028043A">
        <w:rPr>
          <w:b/>
          <w:sz w:val="20"/>
          <w:szCs w:val="20"/>
        </w:rPr>
        <w:t>VISTA</w:t>
      </w:r>
      <w:r w:rsidRPr="0028043A">
        <w:rPr>
          <w:sz w:val="20"/>
          <w:szCs w:val="20"/>
        </w:rPr>
        <w:t xml:space="preserve"> </w:t>
      </w:r>
      <w:r w:rsidRPr="0028043A">
        <w:rPr>
          <w:sz w:val="20"/>
          <w:szCs w:val="20"/>
        </w:rPr>
        <w:tab/>
        <w:t xml:space="preserve">la legge 7 agosto 1990, n. 241 “Nuove norme in materia di procedimento amministrativo e di diritto di accesso ai documenti amministrativi” e successive modifiche; </w:t>
      </w:r>
    </w:p>
    <w:p w:rsidR="008C30E1" w:rsidRPr="0028043A" w:rsidRDefault="008C30E1" w:rsidP="008C30E1">
      <w:pPr>
        <w:ind w:left="1410" w:hanging="1410"/>
        <w:rPr>
          <w:sz w:val="20"/>
          <w:szCs w:val="20"/>
        </w:rPr>
      </w:pPr>
      <w:r w:rsidRPr="0028043A">
        <w:rPr>
          <w:b/>
          <w:sz w:val="20"/>
          <w:szCs w:val="20"/>
        </w:rPr>
        <w:t>VISTO</w:t>
      </w:r>
      <w:r w:rsidRPr="0028043A">
        <w:rPr>
          <w:sz w:val="20"/>
          <w:szCs w:val="20"/>
        </w:rPr>
        <w:tab/>
        <w:t xml:space="preserve"> il Decreto del Presidente della Repubblica 8 marzo 1999, n. 275, concernente il Regolamento recante norme in materia di autonomia delle Istituzioni Scolastiche, ai sensi della legge 15 marzo 1997, n. 59 ; VISTA la legge 15 marzo 1997 n. 59, concernente “Delega al Governo per il conferimento di funzioni e compiti alle regioni ed Enti Locali, per la riforma della Pubblica Amministrazione e per la semplificazione amministrativa"; </w:t>
      </w:r>
    </w:p>
    <w:p w:rsidR="008C30E1" w:rsidRPr="0028043A" w:rsidRDefault="008C30E1" w:rsidP="008C30E1">
      <w:pPr>
        <w:ind w:left="1410" w:hanging="1410"/>
        <w:rPr>
          <w:sz w:val="20"/>
          <w:szCs w:val="20"/>
        </w:rPr>
      </w:pPr>
      <w:r w:rsidRPr="00791891">
        <w:rPr>
          <w:b/>
          <w:sz w:val="16"/>
          <w:szCs w:val="16"/>
        </w:rPr>
        <w:t>VISTO</w:t>
      </w:r>
      <w:r w:rsidRPr="0028043A">
        <w:rPr>
          <w:sz w:val="20"/>
          <w:szCs w:val="20"/>
        </w:rPr>
        <w:t xml:space="preserve"> </w:t>
      </w:r>
      <w:r w:rsidRPr="0028043A">
        <w:rPr>
          <w:sz w:val="20"/>
          <w:szCs w:val="20"/>
        </w:rPr>
        <w:tab/>
        <w:t xml:space="preserve">il Decreto Legislativo 30 marzo 2001, n. 165 recante “Norme generali sull’ordinamento del lavoro alle dipendenze della Amministrazioni Pubbliche” e successive modifiche e integrazioni, con particolare riferimento all’art.7; </w:t>
      </w:r>
    </w:p>
    <w:p w:rsidR="00791891" w:rsidRDefault="008C30E1" w:rsidP="008C30E1">
      <w:pPr>
        <w:ind w:left="1410" w:hanging="1410"/>
        <w:rPr>
          <w:sz w:val="20"/>
          <w:szCs w:val="20"/>
        </w:rPr>
      </w:pPr>
      <w:r w:rsidRPr="00791891">
        <w:rPr>
          <w:b/>
          <w:sz w:val="16"/>
          <w:szCs w:val="16"/>
        </w:rPr>
        <w:t>VISTO</w:t>
      </w:r>
      <w:r w:rsidRPr="0028043A">
        <w:rPr>
          <w:sz w:val="20"/>
          <w:szCs w:val="20"/>
        </w:rPr>
        <w:t xml:space="preserve"> </w:t>
      </w:r>
      <w:r w:rsidRPr="0028043A">
        <w:rPr>
          <w:sz w:val="20"/>
          <w:szCs w:val="20"/>
        </w:rPr>
        <w:tab/>
        <w:t xml:space="preserve">il D.I. 129/2018 “Regolamento concernente le istruzioni generali sulla gestione amministrativo contabile delle istituzioni scolastiche” ; </w:t>
      </w:r>
    </w:p>
    <w:p w:rsidR="003070CE" w:rsidRPr="0028043A" w:rsidRDefault="003070CE" w:rsidP="003070CE">
      <w:pPr>
        <w:ind w:left="1410" w:hanging="1410"/>
        <w:jc w:val="both"/>
        <w:rPr>
          <w:sz w:val="20"/>
          <w:szCs w:val="20"/>
        </w:rPr>
      </w:pPr>
      <w:r w:rsidRPr="00791891">
        <w:rPr>
          <w:b/>
          <w:sz w:val="16"/>
          <w:szCs w:val="16"/>
        </w:rPr>
        <w:t>VISTO</w:t>
      </w:r>
      <w:r w:rsidRPr="0028043A">
        <w:rPr>
          <w:b/>
          <w:sz w:val="20"/>
          <w:szCs w:val="20"/>
        </w:rPr>
        <w:tab/>
      </w:r>
      <w:r w:rsidRPr="0028043A">
        <w:rPr>
          <w:sz w:val="20"/>
          <w:szCs w:val="20"/>
        </w:rPr>
        <w:t xml:space="preserve">l’art.1 comma 2 del D.L. N.76/2020 che semplifica la disciplina degli affidamenti sottosoglia e il successivo D.L.n.77/2021 c.d. decreto semplificazioni bis che ha provveduto </w:t>
      </w:r>
      <w:r w:rsidR="000D1194" w:rsidRPr="0028043A">
        <w:rPr>
          <w:sz w:val="20"/>
          <w:szCs w:val="20"/>
        </w:rPr>
        <w:t xml:space="preserve">a </w:t>
      </w:r>
      <w:r w:rsidRPr="0028043A">
        <w:rPr>
          <w:sz w:val="20"/>
          <w:szCs w:val="20"/>
        </w:rPr>
        <w:t>innalza</w:t>
      </w:r>
      <w:r w:rsidR="000D1194" w:rsidRPr="0028043A">
        <w:rPr>
          <w:sz w:val="20"/>
          <w:szCs w:val="20"/>
        </w:rPr>
        <w:t xml:space="preserve">re </w:t>
      </w:r>
      <w:r w:rsidR="00FF28C9" w:rsidRPr="0028043A">
        <w:rPr>
          <w:sz w:val="20"/>
          <w:szCs w:val="20"/>
        </w:rPr>
        <w:t xml:space="preserve">il tetto degli affidamenti sottosoglia </w:t>
      </w:r>
      <w:r w:rsidR="000D1194" w:rsidRPr="0028043A">
        <w:rPr>
          <w:sz w:val="20"/>
          <w:szCs w:val="20"/>
        </w:rPr>
        <w:t xml:space="preserve">per gli acquisti di beni e servizi </w:t>
      </w:r>
      <w:r w:rsidR="00FF28C9" w:rsidRPr="0028043A">
        <w:rPr>
          <w:sz w:val="20"/>
          <w:szCs w:val="20"/>
        </w:rPr>
        <w:t>fino a giugno 20</w:t>
      </w:r>
      <w:r w:rsidR="000D1194" w:rsidRPr="0028043A">
        <w:rPr>
          <w:sz w:val="20"/>
          <w:szCs w:val="20"/>
        </w:rPr>
        <w:t>23;</w:t>
      </w:r>
    </w:p>
    <w:p w:rsidR="009224F5" w:rsidRPr="0028043A" w:rsidRDefault="003070CE" w:rsidP="003070CE">
      <w:pPr>
        <w:ind w:left="1410" w:hanging="1410"/>
        <w:jc w:val="both"/>
        <w:rPr>
          <w:sz w:val="20"/>
          <w:szCs w:val="20"/>
        </w:rPr>
      </w:pPr>
      <w:r w:rsidRPr="00791891">
        <w:rPr>
          <w:b/>
          <w:sz w:val="16"/>
          <w:szCs w:val="16"/>
        </w:rPr>
        <w:t>VISTO</w:t>
      </w:r>
      <w:r w:rsidRPr="0028043A">
        <w:rPr>
          <w:b/>
          <w:sz w:val="20"/>
          <w:szCs w:val="20"/>
        </w:rPr>
        <w:tab/>
      </w:r>
      <w:r w:rsidRPr="0028043A">
        <w:rPr>
          <w:sz w:val="20"/>
          <w:szCs w:val="20"/>
        </w:rPr>
        <w:t>il Regolamento interno delle attività negoziali, di cui alla delibera n. 3 del 29/04/2019 approvato dal Consiglio d’Istituto;</w:t>
      </w:r>
    </w:p>
    <w:p w:rsidR="003D247D" w:rsidRPr="0028043A" w:rsidRDefault="003D247D" w:rsidP="003070CE">
      <w:pPr>
        <w:ind w:left="1410" w:hanging="1410"/>
        <w:jc w:val="both"/>
        <w:rPr>
          <w:sz w:val="20"/>
          <w:szCs w:val="20"/>
        </w:rPr>
      </w:pPr>
      <w:r w:rsidRPr="00791891">
        <w:rPr>
          <w:b/>
          <w:sz w:val="16"/>
          <w:szCs w:val="16"/>
        </w:rPr>
        <w:t>VISTA</w:t>
      </w:r>
      <w:r w:rsidRPr="0028043A">
        <w:rPr>
          <w:b/>
          <w:sz w:val="20"/>
          <w:szCs w:val="20"/>
        </w:rPr>
        <w:tab/>
      </w:r>
      <w:r w:rsidRPr="0028043A">
        <w:rPr>
          <w:sz w:val="20"/>
          <w:szCs w:val="20"/>
        </w:rPr>
        <w:t>la delibera n.3 del Consiglio di Istituto del 10 febbraio 2023  con la quale è stato approvato il Programm</w:t>
      </w:r>
      <w:r w:rsidR="002D2973" w:rsidRPr="0028043A">
        <w:rPr>
          <w:sz w:val="20"/>
          <w:szCs w:val="20"/>
        </w:rPr>
        <w:t>a</w:t>
      </w:r>
      <w:r w:rsidRPr="0028043A">
        <w:rPr>
          <w:sz w:val="20"/>
          <w:szCs w:val="20"/>
        </w:rPr>
        <w:t xml:space="preserve"> Annuale relativo all’esercizio </w:t>
      </w:r>
      <w:r w:rsidR="002D2973" w:rsidRPr="0028043A">
        <w:rPr>
          <w:sz w:val="20"/>
          <w:szCs w:val="20"/>
        </w:rPr>
        <w:t xml:space="preserve">finanziario </w:t>
      </w:r>
      <w:r w:rsidRPr="0028043A">
        <w:rPr>
          <w:sz w:val="20"/>
          <w:szCs w:val="20"/>
        </w:rPr>
        <w:t>2023;</w:t>
      </w:r>
    </w:p>
    <w:p w:rsidR="000D1194" w:rsidRPr="0028043A" w:rsidRDefault="003070CE" w:rsidP="000D1194">
      <w:pPr>
        <w:ind w:left="1410" w:hanging="1410"/>
        <w:jc w:val="both"/>
        <w:rPr>
          <w:b/>
          <w:sz w:val="20"/>
          <w:szCs w:val="20"/>
        </w:rPr>
      </w:pPr>
      <w:r w:rsidRPr="00791891">
        <w:rPr>
          <w:b/>
          <w:sz w:val="16"/>
          <w:szCs w:val="16"/>
        </w:rPr>
        <w:t>VISTO</w:t>
      </w:r>
      <w:r w:rsidR="00E93DAC" w:rsidRPr="0028043A">
        <w:rPr>
          <w:sz w:val="20"/>
          <w:szCs w:val="20"/>
        </w:rPr>
        <w:tab/>
        <w:t xml:space="preserve">che in data odierna non </w:t>
      </w:r>
      <w:r w:rsidRPr="0028043A">
        <w:rPr>
          <w:sz w:val="20"/>
          <w:szCs w:val="20"/>
        </w:rPr>
        <w:t xml:space="preserve">sono attive Convenzioni Consip </w:t>
      </w:r>
      <w:r w:rsidR="003D247D" w:rsidRPr="0028043A">
        <w:rPr>
          <w:sz w:val="20"/>
          <w:szCs w:val="20"/>
        </w:rPr>
        <w:t>aventi ad oggetto il servizio</w:t>
      </w:r>
      <w:r w:rsidR="0093740B" w:rsidRPr="0028043A">
        <w:rPr>
          <w:sz w:val="20"/>
          <w:szCs w:val="20"/>
        </w:rPr>
        <w:t xml:space="preserve">/FORNITURA </w:t>
      </w:r>
      <w:r w:rsidR="003D247D" w:rsidRPr="0028043A">
        <w:rPr>
          <w:sz w:val="20"/>
          <w:szCs w:val="20"/>
        </w:rPr>
        <w:t xml:space="preserve"> </w:t>
      </w:r>
      <w:r w:rsidR="002276E7" w:rsidRPr="0028043A">
        <w:rPr>
          <w:sz w:val="20"/>
          <w:szCs w:val="20"/>
        </w:rPr>
        <w:t>oggetto dell’affidamento</w:t>
      </w:r>
      <w:r w:rsidR="00A565E9" w:rsidRPr="0028043A">
        <w:rPr>
          <w:sz w:val="20"/>
          <w:szCs w:val="20"/>
        </w:rPr>
        <w:t>;</w:t>
      </w:r>
    </w:p>
    <w:p w:rsidR="000D1194" w:rsidRPr="0028043A" w:rsidRDefault="000D1194" w:rsidP="000D1194">
      <w:pPr>
        <w:ind w:left="1410" w:hanging="1410"/>
        <w:jc w:val="both"/>
        <w:rPr>
          <w:sz w:val="20"/>
          <w:szCs w:val="20"/>
        </w:rPr>
      </w:pPr>
      <w:r w:rsidRPr="00791891">
        <w:rPr>
          <w:b/>
          <w:sz w:val="16"/>
          <w:szCs w:val="16"/>
        </w:rPr>
        <w:t xml:space="preserve">TENUTO </w:t>
      </w:r>
      <w:r w:rsidR="00CE49F0" w:rsidRPr="0028043A">
        <w:rPr>
          <w:b/>
          <w:sz w:val="20"/>
          <w:szCs w:val="20"/>
        </w:rPr>
        <w:tab/>
        <w:t>conto</w:t>
      </w:r>
      <w:r w:rsidRPr="0028043A">
        <w:rPr>
          <w:b/>
          <w:sz w:val="20"/>
          <w:szCs w:val="20"/>
        </w:rPr>
        <w:t xml:space="preserve"> </w:t>
      </w:r>
      <w:r w:rsidRPr="0028043A">
        <w:rPr>
          <w:sz w:val="20"/>
          <w:szCs w:val="20"/>
        </w:rPr>
        <w:t>delle funzioni e dei poteri del Dirigente Scolastico in materia negoziale come definiti dall’art.25,comma 2, del Decreto Legislativo 30 Marzo 2001, n.165, dall’articolo 1, comma 78 della Legge n.107 del 2015 e dagli artt.3 e 44 del succitato D.I. 129/2018;</w:t>
      </w:r>
    </w:p>
    <w:p w:rsidR="00F32DC0" w:rsidRPr="0028043A" w:rsidRDefault="000D1194" w:rsidP="003070CE">
      <w:pPr>
        <w:ind w:left="1410" w:hanging="1410"/>
        <w:jc w:val="both"/>
        <w:rPr>
          <w:b/>
          <w:sz w:val="20"/>
          <w:szCs w:val="20"/>
        </w:rPr>
      </w:pPr>
      <w:r w:rsidRPr="00FE6DD7">
        <w:rPr>
          <w:b/>
          <w:sz w:val="16"/>
          <w:szCs w:val="16"/>
        </w:rPr>
        <w:t>VISTO</w:t>
      </w:r>
      <w:r w:rsidR="00F32DC0" w:rsidRPr="0028043A">
        <w:rPr>
          <w:b/>
          <w:sz w:val="20"/>
          <w:szCs w:val="20"/>
        </w:rPr>
        <w:tab/>
      </w:r>
      <w:r w:rsidR="00403210" w:rsidRPr="0028043A">
        <w:rPr>
          <w:b/>
          <w:sz w:val="20"/>
          <w:szCs w:val="20"/>
        </w:rPr>
        <w:t>il</w:t>
      </w:r>
      <w:r w:rsidR="00C44AC5" w:rsidRPr="0028043A">
        <w:rPr>
          <w:b/>
          <w:sz w:val="20"/>
          <w:szCs w:val="20"/>
        </w:rPr>
        <w:t xml:space="preserve"> </w:t>
      </w:r>
      <w:r w:rsidR="00CF51FB" w:rsidRPr="0028043A">
        <w:rPr>
          <w:b/>
          <w:sz w:val="20"/>
          <w:szCs w:val="20"/>
        </w:rPr>
        <w:t xml:space="preserve"> progetto </w:t>
      </w:r>
      <w:r w:rsidR="00403210" w:rsidRPr="0028043A">
        <w:rPr>
          <w:b/>
          <w:sz w:val="20"/>
          <w:szCs w:val="20"/>
        </w:rPr>
        <w:t xml:space="preserve">HUMANS AS NATURE </w:t>
      </w:r>
      <w:r w:rsidR="00CF51FB" w:rsidRPr="0028043A">
        <w:rPr>
          <w:b/>
          <w:sz w:val="20"/>
          <w:szCs w:val="20"/>
        </w:rPr>
        <w:t xml:space="preserve">MABAbruzzo </w:t>
      </w:r>
      <w:r w:rsidR="00C44AC5" w:rsidRPr="0028043A">
        <w:rPr>
          <w:b/>
          <w:sz w:val="20"/>
          <w:szCs w:val="20"/>
        </w:rPr>
        <w:t xml:space="preserve"> </w:t>
      </w:r>
      <w:r w:rsidR="00403210" w:rsidRPr="0028043A">
        <w:rPr>
          <w:b/>
          <w:sz w:val="20"/>
          <w:szCs w:val="20"/>
        </w:rPr>
        <w:t xml:space="preserve">“La Scuola Italiana per i 100 anni del Parco Nazionale d’Abruzzo, Lazio e Molise” </w:t>
      </w:r>
      <w:r w:rsidR="00C44AC5" w:rsidRPr="0028043A">
        <w:rPr>
          <w:b/>
          <w:sz w:val="20"/>
          <w:szCs w:val="20"/>
        </w:rPr>
        <w:t xml:space="preserve">previsto in località Pescasseroli in provincia dell’Aquila dal 3 al 7 maggio 2023, </w:t>
      </w:r>
      <w:r w:rsidR="00403210" w:rsidRPr="0028043A">
        <w:rPr>
          <w:b/>
          <w:sz w:val="20"/>
          <w:szCs w:val="20"/>
        </w:rPr>
        <w:t xml:space="preserve">attività progettuale che rientra nell’ambito del percorso di formazione denominato </w:t>
      </w:r>
      <w:hyperlink r:id="rId14" w:history="1">
        <w:r w:rsidR="00403210" w:rsidRPr="0028043A">
          <w:rPr>
            <w:rStyle w:val="Collegamentoipertestuale"/>
            <w:b/>
            <w:sz w:val="20"/>
            <w:szCs w:val="20"/>
          </w:rPr>
          <w:t>S.@.L.T</w:t>
        </w:r>
      </w:hyperlink>
      <w:r w:rsidR="00403210" w:rsidRPr="0028043A">
        <w:rPr>
          <w:b/>
          <w:sz w:val="20"/>
          <w:szCs w:val="20"/>
        </w:rPr>
        <w:t>. di sperimentazione di metodologie didattiche innovative applicate alle discipline STEAM</w:t>
      </w:r>
      <w:r w:rsidR="00324624" w:rsidRPr="0028043A">
        <w:rPr>
          <w:b/>
          <w:sz w:val="20"/>
          <w:szCs w:val="20"/>
        </w:rPr>
        <w:t xml:space="preserve"> di cui all’avviso ministeriale prot.n.12181 del 19/05/2021</w:t>
      </w:r>
      <w:r w:rsidR="00403210" w:rsidRPr="0028043A">
        <w:rPr>
          <w:b/>
          <w:sz w:val="20"/>
          <w:szCs w:val="20"/>
        </w:rPr>
        <w:t>;</w:t>
      </w:r>
    </w:p>
    <w:p w:rsidR="00CE49F0" w:rsidRPr="0028043A" w:rsidRDefault="00403210" w:rsidP="003070CE">
      <w:pPr>
        <w:ind w:left="1410" w:hanging="1410"/>
        <w:jc w:val="both"/>
        <w:rPr>
          <w:b/>
          <w:sz w:val="20"/>
          <w:szCs w:val="20"/>
        </w:rPr>
      </w:pPr>
      <w:r w:rsidRPr="00FE6DD7">
        <w:rPr>
          <w:b/>
          <w:sz w:val="16"/>
          <w:szCs w:val="16"/>
        </w:rPr>
        <w:t xml:space="preserve">TENUTO </w:t>
      </w:r>
      <w:r w:rsidR="00BB0F62" w:rsidRPr="0028043A">
        <w:rPr>
          <w:b/>
          <w:sz w:val="20"/>
          <w:szCs w:val="20"/>
        </w:rPr>
        <w:tab/>
        <w:t xml:space="preserve">conto </w:t>
      </w:r>
      <w:r w:rsidRPr="0028043A">
        <w:rPr>
          <w:b/>
          <w:sz w:val="20"/>
          <w:szCs w:val="20"/>
        </w:rPr>
        <w:t>che il progetto, promosso dal Liceo “Daniele Crespi” e dall’Istituto Tecnico Statale Tito Acerbo</w:t>
      </w:r>
      <w:r w:rsidR="006171C5" w:rsidRPr="0028043A">
        <w:rPr>
          <w:b/>
          <w:sz w:val="20"/>
          <w:szCs w:val="20"/>
        </w:rPr>
        <w:t xml:space="preserve"> di Pescara coinvolge  diciotto Istituzioni Scolastiche tra Scuole P</w:t>
      </w:r>
      <w:r w:rsidRPr="0028043A">
        <w:rPr>
          <w:b/>
          <w:sz w:val="20"/>
          <w:szCs w:val="20"/>
        </w:rPr>
        <w:t xml:space="preserve">rimarie, secondarie di I e II grado </w:t>
      </w:r>
      <w:r w:rsidR="006171C5" w:rsidRPr="0028043A">
        <w:rPr>
          <w:b/>
          <w:sz w:val="20"/>
          <w:szCs w:val="20"/>
        </w:rPr>
        <w:t xml:space="preserve">provenienti da tutta Italia </w:t>
      </w:r>
      <w:r w:rsidR="00FE6DD7">
        <w:rPr>
          <w:b/>
          <w:sz w:val="20"/>
          <w:szCs w:val="20"/>
        </w:rPr>
        <w:t>in</w:t>
      </w:r>
      <w:r w:rsidR="006171C5" w:rsidRPr="0028043A">
        <w:rPr>
          <w:b/>
          <w:sz w:val="20"/>
          <w:szCs w:val="20"/>
        </w:rPr>
        <w:t xml:space="preserve"> </w:t>
      </w:r>
      <w:proofErr w:type="spellStart"/>
      <w:r w:rsidR="006171C5" w:rsidRPr="0028043A">
        <w:rPr>
          <w:b/>
          <w:sz w:val="20"/>
          <w:szCs w:val="20"/>
        </w:rPr>
        <w:t>un</w:t>
      </w:r>
      <w:proofErr w:type="spellEnd"/>
      <w:r w:rsidR="006171C5" w:rsidRPr="0028043A">
        <w:rPr>
          <w:b/>
          <w:sz w:val="20"/>
          <w:szCs w:val="20"/>
        </w:rPr>
        <w:t xml:space="preserve"> laboratorio nazionale di mappatura e scrittura </w:t>
      </w:r>
      <w:r w:rsidR="006171C5" w:rsidRPr="0028043A">
        <w:rPr>
          <w:b/>
          <w:sz w:val="20"/>
          <w:szCs w:val="20"/>
        </w:rPr>
        <w:lastRenderedPageBreak/>
        <w:t>creativa e collabora</w:t>
      </w:r>
      <w:r w:rsidR="000F558B" w:rsidRPr="0028043A">
        <w:rPr>
          <w:b/>
          <w:sz w:val="20"/>
          <w:szCs w:val="20"/>
        </w:rPr>
        <w:t>t</w:t>
      </w:r>
      <w:r w:rsidR="006171C5" w:rsidRPr="0028043A">
        <w:rPr>
          <w:b/>
          <w:sz w:val="20"/>
          <w:szCs w:val="20"/>
        </w:rPr>
        <w:t xml:space="preserve">iva </w:t>
      </w:r>
      <w:r w:rsidR="00FE6DD7">
        <w:rPr>
          <w:b/>
          <w:sz w:val="20"/>
          <w:szCs w:val="20"/>
        </w:rPr>
        <w:t>avente come epicentro proprio i territori abbraciati dall’Ente Parco cui si ispira l’azione progettuale che vuole essere anche commemorativa dei cento anni di esistenza dello stesso</w:t>
      </w:r>
      <w:r w:rsidR="006171C5" w:rsidRPr="0028043A">
        <w:rPr>
          <w:b/>
          <w:sz w:val="20"/>
          <w:szCs w:val="20"/>
        </w:rPr>
        <w:t>;</w:t>
      </w:r>
    </w:p>
    <w:p w:rsidR="006171C5" w:rsidRPr="0028043A" w:rsidRDefault="00FE6DD7" w:rsidP="003070CE">
      <w:pPr>
        <w:ind w:left="1410" w:hanging="141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>VISTA</w:t>
      </w:r>
      <w:r>
        <w:rPr>
          <w:b/>
          <w:sz w:val="16"/>
          <w:szCs w:val="16"/>
        </w:rPr>
        <w:tab/>
      </w:r>
      <w:r w:rsidRPr="00FE6DD7">
        <w:rPr>
          <w:b/>
          <w:sz w:val="22"/>
          <w:szCs w:val="22"/>
        </w:rPr>
        <w:t>l</w:t>
      </w:r>
      <w:r w:rsidR="00546208">
        <w:rPr>
          <w:b/>
          <w:sz w:val="22"/>
          <w:szCs w:val="22"/>
        </w:rPr>
        <w:t>’importanza che assumono i cento anni del parco per le aree protette italiane e l</w:t>
      </w:r>
      <w:r w:rsidRPr="00FE6DD7">
        <w:rPr>
          <w:b/>
          <w:sz w:val="22"/>
          <w:szCs w:val="22"/>
        </w:rPr>
        <w:t>a collaborazione dell’Ente Parco</w:t>
      </w:r>
      <w:r>
        <w:rPr>
          <w:b/>
          <w:sz w:val="20"/>
          <w:szCs w:val="20"/>
        </w:rPr>
        <w:t xml:space="preserve"> per la realizzazione dell’iniziativa</w:t>
      </w:r>
      <w:r w:rsidR="00546208">
        <w:rPr>
          <w:b/>
          <w:sz w:val="20"/>
          <w:szCs w:val="20"/>
        </w:rPr>
        <w:t xml:space="preserve"> progettuale</w:t>
      </w:r>
      <w:r>
        <w:rPr>
          <w:b/>
          <w:sz w:val="20"/>
          <w:szCs w:val="20"/>
        </w:rPr>
        <w:t xml:space="preserve">, l’Istituto intende far partecipare </w:t>
      </w:r>
      <w:r w:rsidR="005462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gli student</w:t>
      </w:r>
      <w:r w:rsidR="00546208">
        <w:rPr>
          <w:b/>
          <w:sz w:val="20"/>
          <w:szCs w:val="20"/>
        </w:rPr>
        <w:t xml:space="preserve">i a una visita della </w:t>
      </w:r>
      <w:r>
        <w:rPr>
          <w:b/>
          <w:sz w:val="20"/>
          <w:szCs w:val="20"/>
        </w:rPr>
        <w:t xml:space="preserve">struttura </w:t>
      </w:r>
      <w:r w:rsidR="00546208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Centro visite</w:t>
      </w:r>
      <w:r w:rsidR="00546208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che si occupa di informare, educare e svolgere attività di interpretazione ambientale </w:t>
      </w:r>
      <w:r w:rsidR="00546208">
        <w:rPr>
          <w:b/>
          <w:sz w:val="20"/>
          <w:szCs w:val="20"/>
        </w:rPr>
        <w:t>nella giornata del 4 maggio 2023 che in sostanza apre i lavori del percorso progettuale a Pescasseroli</w:t>
      </w:r>
      <w:r w:rsidR="00CA6E4E" w:rsidRPr="0028043A">
        <w:rPr>
          <w:b/>
          <w:sz w:val="20"/>
          <w:szCs w:val="20"/>
        </w:rPr>
        <w:t>;</w:t>
      </w:r>
    </w:p>
    <w:p w:rsidR="00192450" w:rsidRPr="0028043A" w:rsidRDefault="00192450" w:rsidP="003070CE">
      <w:pPr>
        <w:ind w:left="1410" w:hanging="1410"/>
        <w:jc w:val="both"/>
        <w:rPr>
          <w:b/>
          <w:i/>
          <w:sz w:val="20"/>
          <w:szCs w:val="20"/>
        </w:rPr>
      </w:pPr>
      <w:r w:rsidRPr="00546208">
        <w:rPr>
          <w:b/>
          <w:sz w:val="16"/>
          <w:szCs w:val="16"/>
        </w:rPr>
        <w:t>ATTESE</w:t>
      </w:r>
      <w:r w:rsidRPr="0028043A">
        <w:rPr>
          <w:b/>
          <w:sz w:val="20"/>
          <w:szCs w:val="20"/>
        </w:rPr>
        <w:tab/>
      </w:r>
      <w:r w:rsidRPr="0028043A">
        <w:rPr>
          <w:sz w:val="20"/>
          <w:szCs w:val="20"/>
        </w:rPr>
        <w:t>le disposizioni di cui alla legge del 6 novembre 2012, n.190 recante “</w:t>
      </w:r>
      <w:r w:rsidRPr="0028043A">
        <w:rPr>
          <w:i/>
          <w:sz w:val="20"/>
          <w:szCs w:val="20"/>
        </w:rPr>
        <w:t>disposizioni per la prevenzione e la repressione della corruzione e dell’illegalità della Pubblica Amministrazione</w:t>
      </w:r>
      <w:r w:rsidRPr="0028043A">
        <w:rPr>
          <w:b/>
          <w:i/>
          <w:sz w:val="20"/>
          <w:szCs w:val="20"/>
        </w:rPr>
        <w:t>”</w:t>
      </w:r>
    </w:p>
    <w:p w:rsidR="00B43881" w:rsidRPr="0028043A" w:rsidRDefault="00B43881" w:rsidP="003070CE">
      <w:pPr>
        <w:ind w:left="1410" w:hanging="1410"/>
        <w:jc w:val="both"/>
        <w:rPr>
          <w:sz w:val="20"/>
          <w:szCs w:val="20"/>
        </w:rPr>
      </w:pPr>
      <w:r w:rsidRPr="00546208">
        <w:rPr>
          <w:b/>
          <w:sz w:val="16"/>
          <w:szCs w:val="16"/>
        </w:rPr>
        <w:t>PRESO ATTO</w:t>
      </w:r>
      <w:r w:rsidRPr="0028043A">
        <w:rPr>
          <w:b/>
          <w:sz w:val="20"/>
          <w:szCs w:val="20"/>
        </w:rPr>
        <w:tab/>
      </w:r>
      <w:r w:rsidRPr="0028043A">
        <w:rPr>
          <w:sz w:val="20"/>
          <w:szCs w:val="20"/>
        </w:rPr>
        <w:t>del possesso da parte dell’operatore economico considerato, dei requisiti di ordine generale</w:t>
      </w:r>
      <w:r w:rsidR="0039735F" w:rsidRPr="0028043A">
        <w:rPr>
          <w:sz w:val="20"/>
          <w:szCs w:val="20"/>
        </w:rPr>
        <w:t xml:space="preserve"> </w:t>
      </w:r>
      <w:r w:rsidRPr="0028043A">
        <w:rPr>
          <w:sz w:val="20"/>
          <w:szCs w:val="20"/>
        </w:rPr>
        <w:t>(art.80, del D.lgs.50/2016</w:t>
      </w:r>
      <w:r w:rsidR="0039735F" w:rsidRPr="0028043A">
        <w:rPr>
          <w:sz w:val="20"/>
          <w:szCs w:val="20"/>
        </w:rPr>
        <w:t xml:space="preserve"> e dei r</w:t>
      </w:r>
      <w:r w:rsidRPr="0028043A">
        <w:rPr>
          <w:sz w:val="20"/>
          <w:szCs w:val="20"/>
        </w:rPr>
        <w:t>equisiti di idoneità professionale ( art.83,c.1 lett.a del D.Lgs 50/2016);</w:t>
      </w:r>
    </w:p>
    <w:p w:rsidR="003D247D" w:rsidRPr="0028043A" w:rsidRDefault="00B43881" w:rsidP="00F13D22">
      <w:pPr>
        <w:ind w:left="1410" w:hanging="1410"/>
        <w:jc w:val="both"/>
        <w:rPr>
          <w:sz w:val="20"/>
          <w:szCs w:val="20"/>
        </w:rPr>
      </w:pPr>
      <w:r w:rsidRPr="0028043A">
        <w:rPr>
          <w:sz w:val="20"/>
          <w:szCs w:val="20"/>
        </w:rPr>
        <w:tab/>
      </w:r>
      <w:r w:rsidR="003D247D" w:rsidRPr="0028043A">
        <w:rPr>
          <w:sz w:val="20"/>
          <w:szCs w:val="20"/>
        </w:rPr>
        <w:t xml:space="preserve">nell’osservanza delle disposizioni di cui alla legge del 6 novembre 2012, n. 190, recante «Disposizioni per la prevenzione e la repressione della corruzione e dell’illegalità della Pubblica Amministrazione», </w:t>
      </w:r>
    </w:p>
    <w:p w:rsidR="00F13D22" w:rsidRPr="0028043A" w:rsidRDefault="00F13D22" w:rsidP="004301CE">
      <w:pPr>
        <w:jc w:val="both"/>
        <w:rPr>
          <w:sz w:val="20"/>
          <w:szCs w:val="20"/>
        </w:rPr>
      </w:pPr>
    </w:p>
    <w:p w:rsidR="004301CE" w:rsidRPr="0028043A" w:rsidRDefault="004301CE" w:rsidP="004301CE">
      <w:pPr>
        <w:jc w:val="both"/>
        <w:rPr>
          <w:b/>
          <w:sz w:val="20"/>
          <w:szCs w:val="20"/>
        </w:rPr>
      </w:pPr>
      <w:r w:rsidRPr="0028043A">
        <w:rPr>
          <w:sz w:val="20"/>
          <w:szCs w:val="20"/>
        </w:rPr>
        <w:t xml:space="preserve">Per </w:t>
      </w:r>
      <w:r w:rsidR="00A05928" w:rsidRPr="0028043A">
        <w:rPr>
          <w:sz w:val="20"/>
          <w:szCs w:val="20"/>
        </w:rPr>
        <w:t>le motivazioni sopra indicate</w:t>
      </w:r>
    </w:p>
    <w:p w:rsidR="004301CE" w:rsidRPr="0028043A" w:rsidRDefault="004301CE" w:rsidP="003070CE">
      <w:pPr>
        <w:jc w:val="center"/>
        <w:rPr>
          <w:b/>
          <w:sz w:val="20"/>
          <w:szCs w:val="20"/>
        </w:rPr>
      </w:pPr>
    </w:p>
    <w:p w:rsidR="00F13D22" w:rsidRPr="0028043A" w:rsidRDefault="003070CE" w:rsidP="003070CE">
      <w:pPr>
        <w:jc w:val="center"/>
        <w:rPr>
          <w:b/>
          <w:sz w:val="20"/>
          <w:szCs w:val="20"/>
        </w:rPr>
      </w:pPr>
      <w:r w:rsidRPr="0028043A">
        <w:rPr>
          <w:b/>
          <w:sz w:val="20"/>
          <w:szCs w:val="20"/>
        </w:rPr>
        <w:t>DETERMINA</w:t>
      </w:r>
    </w:p>
    <w:p w:rsidR="00F13D22" w:rsidRPr="0028043A" w:rsidRDefault="00F13D22" w:rsidP="003070CE">
      <w:pPr>
        <w:jc w:val="center"/>
        <w:rPr>
          <w:b/>
          <w:sz w:val="20"/>
          <w:szCs w:val="20"/>
        </w:rPr>
      </w:pPr>
    </w:p>
    <w:p w:rsidR="00546208" w:rsidRDefault="003070CE" w:rsidP="003070CE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46208">
        <w:rPr>
          <w:sz w:val="20"/>
          <w:szCs w:val="20"/>
        </w:rPr>
        <w:t xml:space="preserve">Di </w:t>
      </w:r>
      <w:r w:rsidR="00A05928" w:rsidRPr="00546208">
        <w:rPr>
          <w:sz w:val="20"/>
          <w:szCs w:val="20"/>
        </w:rPr>
        <w:t xml:space="preserve">procedere </w:t>
      </w:r>
      <w:r w:rsidR="00546208" w:rsidRPr="00546208">
        <w:rPr>
          <w:sz w:val="20"/>
          <w:szCs w:val="20"/>
        </w:rPr>
        <w:t xml:space="preserve">mediante affidamento diretto del servizio/fornitura in argomento all’Ente </w:t>
      </w:r>
      <w:r w:rsidR="00546208" w:rsidRPr="00546208">
        <w:rPr>
          <w:b/>
          <w:sz w:val="20"/>
          <w:szCs w:val="20"/>
        </w:rPr>
        <w:t>PARCO NAZIONALE D’ABRUZZO, LAZIO E MOLISE</w:t>
      </w:r>
      <w:r w:rsidR="00546208" w:rsidRPr="00546208">
        <w:rPr>
          <w:sz w:val="20"/>
          <w:szCs w:val="20"/>
        </w:rPr>
        <w:t xml:space="preserve"> con sede a Pescasseroli (AQ) cap 67032 - Viale Santa Lucia,2 </w:t>
      </w:r>
      <w:r w:rsidR="00546208">
        <w:rPr>
          <w:sz w:val="20"/>
          <w:szCs w:val="20"/>
        </w:rPr>
        <w:t>P.I 02304991009 C.F. 00707580585</w:t>
      </w:r>
    </w:p>
    <w:p w:rsidR="00192450" w:rsidRDefault="00192450" w:rsidP="003070CE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546208">
        <w:rPr>
          <w:sz w:val="20"/>
          <w:szCs w:val="20"/>
        </w:rPr>
        <w:t>Di autorizzare</w:t>
      </w:r>
      <w:r w:rsidR="00837AC8" w:rsidRPr="00546208">
        <w:rPr>
          <w:sz w:val="20"/>
          <w:szCs w:val="20"/>
        </w:rPr>
        <w:t xml:space="preserve"> </w:t>
      </w:r>
      <w:r w:rsidR="004935C7" w:rsidRPr="00546208">
        <w:rPr>
          <w:sz w:val="20"/>
          <w:szCs w:val="20"/>
        </w:rPr>
        <w:t>il</w:t>
      </w:r>
      <w:r w:rsidR="00837AC8" w:rsidRPr="00546208">
        <w:rPr>
          <w:sz w:val="20"/>
          <w:szCs w:val="20"/>
        </w:rPr>
        <w:t xml:space="preserve"> Direttore SGA </w:t>
      </w:r>
      <w:r w:rsidR="008C30E1" w:rsidRPr="00546208">
        <w:rPr>
          <w:sz w:val="20"/>
          <w:szCs w:val="20"/>
        </w:rPr>
        <w:t>al</w:t>
      </w:r>
      <w:r w:rsidR="00A75C2E" w:rsidRPr="00546208">
        <w:rPr>
          <w:sz w:val="20"/>
          <w:szCs w:val="20"/>
        </w:rPr>
        <w:t>l’impegno</w:t>
      </w:r>
      <w:r w:rsidR="008C30E1" w:rsidRPr="00546208">
        <w:rPr>
          <w:sz w:val="20"/>
          <w:szCs w:val="20"/>
        </w:rPr>
        <w:t xml:space="preserve">, per le finalità di cui sopra, della somma complessiva di </w:t>
      </w:r>
      <w:r w:rsidR="00983BEF" w:rsidRPr="00546208">
        <w:rPr>
          <w:sz w:val="20"/>
          <w:szCs w:val="20"/>
        </w:rPr>
        <w:t xml:space="preserve">€ </w:t>
      </w:r>
      <w:r w:rsidR="00546208">
        <w:rPr>
          <w:sz w:val="20"/>
          <w:szCs w:val="20"/>
        </w:rPr>
        <w:t>3</w:t>
      </w:r>
      <w:r w:rsidR="008C30E1" w:rsidRPr="00546208">
        <w:rPr>
          <w:sz w:val="20"/>
          <w:szCs w:val="20"/>
        </w:rPr>
        <w:t>60</w:t>
      </w:r>
      <w:r w:rsidR="001211C7" w:rsidRPr="00546208">
        <w:rPr>
          <w:sz w:val="20"/>
          <w:szCs w:val="20"/>
        </w:rPr>
        <w:t>,</w:t>
      </w:r>
      <w:r w:rsidR="008C30E1" w:rsidRPr="00546208">
        <w:rPr>
          <w:sz w:val="20"/>
          <w:szCs w:val="20"/>
        </w:rPr>
        <w:t>0</w:t>
      </w:r>
      <w:r w:rsidR="001211C7" w:rsidRPr="00546208">
        <w:rPr>
          <w:sz w:val="20"/>
          <w:szCs w:val="20"/>
        </w:rPr>
        <w:t>0</w:t>
      </w:r>
      <w:r w:rsidR="00983BEF" w:rsidRPr="00546208">
        <w:rPr>
          <w:sz w:val="20"/>
          <w:szCs w:val="20"/>
        </w:rPr>
        <w:t xml:space="preserve"> </w:t>
      </w:r>
      <w:r w:rsidR="008C30E1" w:rsidRPr="00546208">
        <w:rPr>
          <w:sz w:val="20"/>
          <w:szCs w:val="20"/>
        </w:rPr>
        <w:t xml:space="preserve"> da gestire sul Programma Annuale 2023 capitolo di </w:t>
      </w:r>
      <w:r w:rsidR="00133A74" w:rsidRPr="00546208">
        <w:rPr>
          <w:sz w:val="20"/>
          <w:szCs w:val="20"/>
        </w:rPr>
        <w:t xml:space="preserve"> bilancio </w:t>
      </w:r>
      <w:r w:rsidR="00D22865" w:rsidRPr="00546208">
        <w:rPr>
          <w:sz w:val="20"/>
          <w:szCs w:val="20"/>
        </w:rPr>
        <w:t>A.</w:t>
      </w:r>
      <w:r w:rsidR="00324624" w:rsidRPr="00546208">
        <w:rPr>
          <w:sz w:val="20"/>
          <w:szCs w:val="20"/>
        </w:rPr>
        <w:t>3.1</w:t>
      </w:r>
      <w:r w:rsidR="009A4EE9" w:rsidRPr="00546208">
        <w:rPr>
          <w:sz w:val="20"/>
          <w:szCs w:val="20"/>
        </w:rPr>
        <w:t xml:space="preserve">2 </w:t>
      </w:r>
      <w:r w:rsidR="00324624" w:rsidRPr="00546208">
        <w:rPr>
          <w:sz w:val="20"/>
          <w:szCs w:val="20"/>
        </w:rPr>
        <w:t xml:space="preserve">Metodologie Steam </w:t>
      </w:r>
      <w:r w:rsidR="00837AC8" w:rsidRPr="00546208">
        <w:rPr>
          <w:sz w:val="20"/>
          <w:szCs w:val="20"/>
        </w:rPr>
        <w:t>P.A E.F. 2023</w:t>
      </w:r>
    </w:p>
    <w:p w:rsidR="00546208" w:rsidRDefault="00546208" w:rsidP="003070CE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Di essere in qualità di Dirigente Scolastico il Responsabile Unico del Procedimento, ai sensi dell’art.31 del D.Lgs 50/2016 e della Legge 241/90</w:t>
      </w:r>
    </w:p>
    <w:p w:rsidR="00EC3713" w:rsidRPr="00EC3713" w:rsidRDefault="00EC3713" w:rsidP="00EC3713">
      <w:pPr>
        <w:pStyle w:val="Paragrafoelenco"/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EC3713">
        <w:rPr>
          <w:color w:val="000000"/>
          <w:sz w:val="22"/>
          <w:szCs w:val="22"/>
        </w:rPr>
        <w:t>Di disporre che il pagamento venga effettuato a seguito di presentazione di  fattura elettronica debitamente controllata e vistata in ordine alla regolarità e rispondenza formale e fiscale, corredata di certificazione DURC e dichiarazione di adempimento agli obblighi di tracciabilità dei flussi finanziari di cui alla Legge 136/10 alle quali procedure di spesa è associato il seguente CIG:</w:t>
      </w:r>
      <w:r w:rsidRPr="00EC3713">
        <w:rPr>
          <w:b/>
          <w:sz w:val="22"/>
          <w:szCs w:val="22"/>
        </w:rPr>
        <w:t xml:space="preserve"> </w:t>
      </w:r>
      <w:r w:rsidRPr="00791891">
        <w:rPr>
          <w:b/>
          <w:sz w:val="22"/>
          <w:szCs w:val="22"/>
        </w:rPr>
        <w:t>Z793ABD677</w:t>
      </w:r>
    </w:p>
    <w:p w:rsidR="00EC3713" w:rsidRPr="00EC3713" w:rsidRDefault="00EC3713" w:rsidP="00EC3713">
      <w:pPr>
        <w:pStyle w:val="Paragrafoelenco"/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 w:rsidRPr="00EC3713">
        <w:rPr>
          <w:sz w:val="22"/>
          <w:szCs w:val="22"/>
        </w:rPr>
        <w:t>Di disporre che il presente  provvedimento  venga  pubblicato  all’Albo  Pretorio on-line del sito web della Scuola e nella sezione Amministrazione trasparente dello stesso</w:t>
      </w:r>
    </w:p>
    <w:p w:rsidR="00EC3713" w:rsidRPr="00EC3713" w:rsidRDefault="00EC3713" w:rsidP="00EC3713">
      <w:pPr>
        <w:pStyle w:val="Paragrafoelenco"/>
        <w:suppressAutoHyphens/>
        <w:ind w:left="786"/>
        <w:jc w:val="both"/>
        <w:rPr>
          <w:b/>
          <w:sz w:val="22"/>
          <w:szCs w:val="22"/>
        </w:rPr>
      </w:pPr>
    </w:p>
    <w:p w:rsidR="00C32192" w:rsidRPr="00EC3713" w:rsidRDefault="00C32192" w:rsidP="004C780B">
      <w:pPr>
        <w:pStyle w:val="Paragrafoelenco"/>
        <w:suppressAutoHyphens/>
        <w:ind w:left="786"/>
        <w:jc w:val="both"/>
        <w:rPr>
          <w:b/>
          <w:sz w:val="22"/>
          <w:szCs w:val="22"/>
        </w:rPr>
      </w:pPr>
    </w:p>
    <w:p w:rsidR="00C32192" w:rsidRPr="0028043A" w:rsidRDefault="00C32192" w:rsidP="004C780B">
      <w:pPr>
        <w:pStyle w:val="Paragrafoelenco"/>
        <w:suppressAutoHyphens/>
        <w:ind w:left="786"/>
        <w:jc w:val="both"/>
        <w:rPr>
          <w:b/>
          <w:sz w:val="20"/>
          <w:szCs w:val="20"/>
        </w:rPr>
      </w:pPr>
    </w:p>
    <w:p w:rsidR="00C32192" w:rsidRPr="0028043A" w:rsidRDefault="00C32192" w:rsidP="004C780B">
      <w:pPr>
        <w:pStyle w:val="Paragrafoelenco"/>
        <w:suppressAutoHyphens/>
        <w:ind w:left="786"/>
        <w:jc w:val="both"/>
        <w:rPr>
          <w:b/>
          <w:sz w:val="20"/>
          <w:szCs w:val="20"/>
        </w:rPr>
      </w:pPr>
    </w:p>
    <w:p w:rsidR="003070CE" w:rsidRPr="0028043A" w:rsidRDefault="004C780B" w:rsidP="00F13D22">
      <w:pPr>
        <w:ind w:left="7080"/>
        <w:rPr>
          <w:sz w:val="20"/>
          <w:szCs w:val="20"/>
        </w:rPr>
      </w:pPr>
      <w:r w:rsidRPr="0028043A">
        <w:rPr>
          <w:sz w:val="20"/>
          <w:szCs w:val="20"/>
        </w:rPr>
        <w:t xml:space="preserve">Il </w:t>
      </w:r>
      <w:r w:rsidR="003070CE" w:rsidRPr="0028043A">
        <w:rPr>
          <w:sz w:val="20"/>
          <w:szCs w:val="20"/>
        </w:rPr>
        <w:t>Dirigente Scolastico</w:t>
      </w:r>
    </w:p>
    <w:p w:rsidR="003070CE" w:rsidRPr="00443DC2" w:rsidRDefault="003070CE" w:rsidP="003070CE">
      <w:pPr>
        <w:pStyle w:val="Default"/>
        <w:ind w:leftChars="0" w:left="5666" w:firstLineChars="0" w:firstLine="706"/>
        <w:jc w:val="center"/>
        <w:rPr>
          <w:rFonts w:ascii="Calibri Light" w:hAnsi="Calibri Light" w:cs="Calibri Light"/>
          <w:color w:val="00000A"/>
          <w:sz w:val="22"/>
          <w:szCs w:val="22"/>
        </w:rPr>
      </w:pPr>
      <w:r w:rsidRPr="00443DC2">
        <w:rPr>
          <w:rFonts w:ascii="Calibri Light" w:hAnsi="Calibri Light" w:cs="Calibri Light"/>
          <w:color w:val="00000A"/>
          <w:sz w:val="22"/>
          <w:szCs w:val="22"/>
        </w:rPr>
        <w:t>Prof.ssa Cristina Boracchi</w:t>
      </w:r>
    </w:p>
    <w:p w:rsidR="003070CE" w:rsidRDefault="003070CE" w:rsidP="003070CE">
      <w:pPr>
        <w:ind w:left="2" w:hanging="2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 w:cs="Calibri"/>
          <w:noProof/>
          <w:sz w:val="16"/>
          <w:szCs w:val="16"/>
        </w:rPr>
        <w:tab/>
      </w:r>
      <w:r>
        <w:rPr>
          <w:rFonts w:ascii="Calibri" w:hAnsi="Calibri" w:cs="Calibri"/>
          <w:noProof/>
          <w:sz w:val="16"/>
          <w:szCs w:val="16"/>
        </w:rPr>
        <w:tab/>
      </w:r>
      <w:r>
        <w:rPr>
          <w:rFonts w:ascii="Calibri" w:hAnsi="Calibri" w:cs="Calibri"/>
          <w:noProof/>
          <w:sz w:val="16"/>
          <w:szCs w:val="16"/>
        </w:rPr>
        <w:tab/>
      </w:r>
      <w:r>
        <w:rPr>
          <w:rFonts w:ascii="Calibri" w:hAnsi="Calibri" w:cs="Calibri"/>
          <w:noProof/>
          <w:sz w:val="16"/>
          <w:szCs w:val="16"/>
        </w:rPr>
        <w:tab/>
      </w:r>
      <w:r>
        <w:rPr>
          <w:rFonts w:ascii="Calibri" w:hAnsi="Calibri" w:cs="Calibri"/>
          <w:noProof/>
          <w:sz w:val="16"/>
          <w:szCs w:val="16"/>
        </w:rPr>
        <w:tab/>
      </w: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1931035" cy="4502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CE" w:rsidRPr="0054144C" w:rsidRDefault="003070CE" w:rsidP="003070CE">
      <w:pPr>
        <w:pStyle w:val="Default"/>
        <w:ind w:leftChars="0" w:left="5666" w:firstLineChars="0" w:firstLine="706"/>
        <w:jc w:val="center"/>
        <w:rPr>
          <w:rFonts w:ascii="Calibri Light" w:hAnsi="Calibri Light" w:cs="Calibri Light"/>
          <w:color w:val="00000A"/>
          <w:sz w:val="18"/>
          <w:szCs w:val="18"/>
        </w:rPr>
      </w:pPr>
      <w:r w:rsidRPr="0054144C">
        <w:rPr>
          <w:rFonts w:ascii="Calibri Light" w:hAnsi="Calibri Light" w:cs="Calibri Light"/>
          <w:color w:val="00000A"/>
          <w:sz w:val="18"/>
          <w:szCs w:val="18"/>
        </w:rPr>
        <w:t>Firma autografa sostituita a mezzo stampa,</w:t>
      </w:r>
    </w:p>
    <w:p w:rsidR="001E2414" w:rsidRPr="001E2414" w:rsidRDefault="003070CE" w:rsidP="00373C37">
      <w:pPr>
        <w:ind w:left="5664" w:firstLine="708"/>
      </w:pPr>
      <w:r w:rsidRPr="0054144C">
        <w:rPr>
          <w:rFonts w:ascii="Calibri Light" w:hAnsi="Calibri Light" w:cs="Calibri Light"/>
          <w:sz w:val="18"/>
          <w:szCs w:val="18"/>
        </w:rPr>
        <w:t>ai sensi dell’art. 3, comma 2 d.lgs n. 39/1993</w:t>
      </w:r>
    </w:p>
    <w:sectPr w:rsidR="001E2414" w:rsidRPr="001E2414" w:rsidSect="0041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3220"/>
    <w:multiLevelType w:val="hybridMultilevel"/>
    <w:tmpl w:val="40E61AC4"/>
    <w:lvl w:ilvl="0" w:tplc="2208F7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BD552C"/>
    <w:multiLevelType w:val="hybridMultilevel"/>
    <w:tmpl w:val="568E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5942"/>
    <w:rsid w:val="00016B54"/>
    <w:rsid w:val="0004731E"/>
    <w:rsid w:val="00056E13"/>
    <w:rsid w:val="000647D4"/>
    <w:rsid w:val="0006586B"/>
    <w:rsid w:val="00076D8F"/>
    <w:rsid w:val="00076F45"/>
    <w:rsid w:val="00081A30"/>
    <w:rsid w:val="000A0008"/>
    <w:rsid w:val="000A28FA"/>
    <w:rsid w:val="000B4FB9"/>
    <w:rsid w:val="000C6DA5"/>
    <w:rsid w:val="000C7C03"/>
    <w:rsid w:val="000D0577"/>
    <w:rsid w:val="000D1194"/>
    <w:rsid w:val="000E3ADF"/>
    <w:rsid w:val="000E4972"/>
    <w:rsid w:val="000F558B"/>
    <w:rsid w:val="001033FC"/>
    <w:rsid w:val="001211C7"/>
    <w:rsid w:val="00133A74"/>
    <w:rsid w:val="001513CF"/>
    <w:rsid w:val="001618A8"/>
    <w:rsid w:val="0017261A"/>
    <w:rsid w:val="001763E1"/>
    <w:rsid w:val="00190702"/>
    <w:rsid w:val="00192450"/>
    <w:rsid w:val="001A0513"/>
    <w:rsid w:val="001B42E1"/>
    <w:rsid w:val="001C229D"/>
    <w:rsid w:val="001D2E19"/>
    <w:rsid w:val="001D4C94"/>
    <w:rsid w:val="001E2414"/>
    <w:rsid w:val="001E58BF"/>
    <w:rsid w:val="001E7871"/>
    <w:rsid w:val="001F230A"/>
    <w:rsid w:val="00202EDE"/>
    <w:rsid w:val="002057AE"/>
    <w:rsid w:val="00212415"/>
    <w:rsid w:val="002256D5"/>
    <w:rsid w:val="002276E7"/>
    <w:rsid w:val="002422C3"/>
    <w:rsid w:val="00253C29"/>
    <w:rsid w:val="0028043A"/>
    <w:rsid w:val="00286306"/>
    <w:rsid w:val="00294405"/>
    <w:rsid w:val="002B6330"/>
    <w:rsid w:val="002D2973"/>
    <w:rsid w:val="002E2DD0"/>
    <w:rsid w:val="002F4759"/>
    <w:rsid w:val="00305E3E"/>
    <w:rsid w:val="003070CE"/>
    <w:rsid w:val="0031701F"/>
    <w:rsid w:val="00324624"/>
    <w:rsid w:val="00324B85"/>
    <w:rsid w:val="0033297B"/>
    <w:rsid w:val="003428E5"/>
    <w:rsid w:val="0034589B"/>
    <w:rsid w:val="00373C37"/>
    <w:rsid w:val="003801FA"/>
    <w:rsid w:val="00385753"/>
    <w:rsid w:val="0039735F"/>
    <w:rsid w:val="003B00F5"/>
    <w:rsid w:val="003B0180"/>
    <w:rsid w:val="003D18F2"/>
    <w:rsid w:val="003D247D"/>
    <w:rsid w:val="003E378A"/>
    <w:rsid w:val="003F1280"/>
    <w:rsid w:val="00403210"/>
    <w:rsid w:val="0040461B"/>
    <w:rsid w:val="004118DA"/>
    <w:rsid w:val="0041679E"/>
    <w:rsid w:val="00417A9B"/>
    <w:rsid w:val="00420380"/>
    <w:rsid w:val="00426C08"/>
    <w:rsid w:val="004301CE"/>
    <w:rsid w:val="0045382A"/>
    <w:rsid w:val="0045656A"/>
    <w:rsid w:val="00467891"/>
    <w:rsid w:val="00467CBE"/>
    <w:rsid w:val="004935C7"/>
    <w:rsid w:val="004B5942"/>
    <w:rsid w:val="004C780B"/>
    <w:rsid w:val="004D5D32"/>
    <w:rsid w:val="00507023"/>
    <w:rsid w:val="0053732D"/>
    <w:rsid w:val="00546208"/>
    <w:rsid w:val="00553523"/>
    <w:rsid w:val="0056552A"/>
    <w:rsid w:val="00580107"/>
    <w:rsid w:val="005961FA"/>
    <w:rsid w:val="005B53C5"/>
    <w:rsid w:val="005B7A99"/>
    <w:rsid w:val="005E0758"/>
    <w:rsid w:val="005F5277"/>
    <w:rsid w:val="005F6412"/>
    <w:rsid w:val="006171C5"/>
    <w:rsid w:val="00620844"/>
    <w:rsid w:val="00652325"/>
    <w:rsid w:val="00660F37"/>
    <w:rsid w:val="00674DB3"/>
    <w:rsid w:val="006A149E"/>
    <w:rsid w:val="006B1227"/>
    <w:rsid w:val="006B127C"/>
    <w:rsid w:val="006B5E93"/>
    <w:rsid w:val="006C3832"/>
    <w:rsid w:val="006D5425"/>
    <w:rsid w:val="006E18F1"/>
    <w:rsid w:val="007222C1"/>
    <w:rsid w:val="00723114"/>
    <w:rsid w:val="00723B93"/>
    <w:rsid w:val="007245B0"/>
    <w:rsid w:val="00756218"/>
    <w:rsid w:val="007716DC"/>
    <w:rsid w:val="00780CC5"/>
    <w:rsid w:val="0078775C"/>
    <w:rsid w:val="00791891"/>
    <w:rsid w:val="0079473D"/>
    <w:rsid w:val="00794827"/>
    <w:rsid w:val="00796641"/>
    <w:rsid w:val="007B1A17"/>
    <w:rsid w:val="007E583B"/>
    <w:rsid w:val="007F2D72"/>
    <w:rsid w:val="007F3278"/>
    <w:rsid w:val="007F6F54"/>
    <w:rsid w:val="007F79AC"/>
    <w:rsid w:val="0082743F"/>
    <w:rsid w:val="00835007"/>
    <w:rsid w:val="00837AC8"/>
    <w:rsid w:val="00864210"/>
    <w:rsid w:val="008722E5"/>
    <w:rsid w:val="0088637B"/>
    <w:rsid w:val="00893E0B"/>
    <w:rsid w:val="008B7EB6"/>
    <w:rsid w:val="008C30E1"/>
    <w:rsid w:val="008C6754"/>
    <w:rsid w:val="00902539"/>
    <w:rsid w:val="0091046F"/>
    <w:rsid w:val="009224F5"/>
    <w:rsid w:val="009313B7"/>
    <w:rsid w:val="0093740B"/>
    <w:rsid w:val="009764DC"/>
    <w:rsid w:val="009806CE"/>
    <w:rsid w:val="00983BEF"/>
    <w:rsid w:val="009A007B"/>
    <w:rsid w:val="009A4EE9"/>
    <w:rsid w:val="009B4D01"/>
    <w:rsid w:val="009B59D1"/>
    <w:rsid w:val="009C3D8E"/>
    <w:rsid w:val="009C53FE"/>
    <w:rsid w:val="009C7BC7"/>
    <w:rsid w:val="009D1109"/>
    <w:rsid w:val="009E1A2C"/>
    <w:rsid w:val="009F54CB"/>
    <w:rsid w:val="00A05928"/>
    <w:rsid w:val="00A11A36"/>
    <w:rsid w:val="00A35706"/>
    <w:rsid w:val="00A366CA"/>
    <w:rsid w:val="00A565E9"/>
    <w:rsid w:val="00A639C6"/>
    <w:rsid w:val="00A66935"/>
    <w:rsid w:val="00A75C2E"/>
    <w:rsid w:val="00AA7255"/>
    <w:rsid w:val="00AB17C4"/>
    <w:rsid w:val="00AC45DF"/>
    <w:rsid w:val="00AD7AEB"/>
    <w:rsid w:val="00AE1E57"/>
    <w:rsid w:val="00AF18A7"/>
    <w:rsid w:val="00AF6E71"/>
    <w:rsid w:val="00B16703"/>
    <w:rsid w:val="00B351D5"/>
    <w:rsid w:val="00B43881"/>
    <w:rsid w:val="00B46AE3"/>
    <w:rsid w:val="00B53D04"/>
    <w:rsid w:val="00B6275D"/>
    <w:rsid w:val="00B63BC9"/>
    <w:rsid w:val="00B80C88"/>
    <w:rsid w:val="00B83AC9"/>
    <w:rsid w:val="00BA62D2"/>
    <w:rsid w:val="00BB0F62"/>
    <w:rsid w:val="00BC15FD"/>
    <w:rsid w:val="00BC3150"/>
    <w:rsid w:val="00BC4C98"/>
    <w:rsid w:val="00BC5795"/>
    <w:rsid w:val="00BE0356"/>
    <w:rsid w:val="00C24F30"/>
    <w:rsid w:val="00C32192"/>
    <w:rsid w:val="00C4414A"/>
    <w:rsid w:val="00C44AC5"/>
    <w:rsid w:val="00C736DE"/>
    <w:rsid w:val="00CA01F9"/>
    <w:rsid w:val="00CA6110"/>
    <w:rsid w:val="00CA6E4E"/>
    <w:rsid w:val="00CE49F0"/>
    <w:rsid w:val="00CE7507"/>
    <w:rsid w:val="00CF3885"/>
    <w:rsid w:val="00CF3C44"/>
    <w:rsid w:val="00CF51FB"/>
    <w:rsid w:val="00D14BE1"/>
    <w:rsid w:val="00D15A4C"/>
    <w:rsid w:val="00D1696D"/>
    <w:rsid w:val="00D22865"/>
    <w:rsid w:val="00D36FE5"/>
    <w:rsid w:val="00D648F1"/>
    <w:rsid w:val="00D75DAA"/>
    <w:rsid w:val="00D803CB"/>
    <w:rsid w:val="00D93B11"/>
    <w:rsid w:val="00DC75B9"/>
    <w:rsid w:val="00DD08F1"/>
    <w:rsid w:val="00DE1238"/>
    <w:rsid w:val="00DE260F"/>
    <w:rsid w:val="00E062A7"/>
    <w:rsid w:val="00E11194"/>
    <w:rsid w:val="00E3018D"/>
    <w:rsid w:val="00E44EF4"/>
    <w:rsid w:val="00E4748A"/>
    <w:rsid w:val="00E62AF0"/>
    <w:rsid w:val="00E662E1"/>
    <w:rsid w:val="00E73532"/>
    <w:rsid w:val="00E93DAC"/>
    <w:rsid w:val="00E9450F"/>
    <w:rsid w:val="00EB247D"/>
    <w:rsid w:val="00EC3713"/>
    <w:rsid w:val="00EE01A2"/>
    <w:rsid w:val="00EE54E4"/>
    <w:rsid w:val="00F12704"/>
    <w:rsid w:val="00F13D22"/>
    <w:rsid w:val="00F20735"/>
    <w:rsid w:val="00F32DC0"/>
    <w:rsid w:val="00F32FA1"/>
    <w:rsid w:val="00F61C6A"/>
    <w:rsid w:val="00F62A5F"/>
    <w:rsid w:val="00F7490E"/>
    <w:rsid w:val="00F843F4"/>
    <w:rsid w:val="00F9695E"/>
    <w:rsid w:val="00FB7C7A"/>
    <w:rsid w:val="00FD0364"/>
    <w:rsid w:val="00FD1107"/>
    <w:rsid w:val="00FE6B3B"/>
    <w:rsid w:val="00FE6DD7"/>
    <w:rsid w:val="00FF280A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41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2414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241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4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414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3070CE"/>
    <w:rPr>
      <w:b/>
      <w:bCs/>
    </w:rPr>
  </w:style>
  <w:style w:type="paragraph" w:customStyle="1" w:styleId="Default">
    <w:name w:val="Default"/>
    <w:rsid w:val="003070C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jc w:val="left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0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59D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22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yperlink" Target="http://www.liceocresp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.@.L.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DA80-124D-4C0F-9D50-BD8E8C5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amministrativa03</dc:creator>
  <cp:lastModifiedBy>amministrativa03</cp:lastModifiedBy>
  <cp:revision>4</cp:revision>
  <cp:lastPrinted>2023-05-10T13:24:00Z</cp:lastPrinted>
  <dcterms:created xsi:type="dcterms:W3CDTF">2023-05-10T12:40:00Z</dcterms:created>
  <dcterms:modified xsi:type="dcterms:W3CDTF">2023-05-10T13:24:00Z</dcterms:modified>
</cp:coreProperties>
</file>