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1701"/>
        <w:gridCol w:w="6379"/>
        <w:gridCol w:w="1883"/>
      </w:tblGrid>
      <w:tr w:rsidR="0016532A" w:rsidTr="0016532A">
        <w:trPr>
          <w:trHeight w:val="2235"/>
        </w:trPr>
        <w:tc>
          <w:tcPr>
            <w:tcW w:w="1701" w:type="dxa"/>
            <w:tcBorders>
              <w:top w:val="single" w:sz="4" w:space="0" w:color="000000"/>
              <w:left w:val="single" w:sz="4" w:space="0" w:color="000000"/>
              <w:bottom w:val="single" w:sz="4" w:space="0" w:color="000000"/>
              <w:right w:val="nil"/>
            </w:tcBorders>
          </w:tcPr>
          <w:p w:rsidR="0016532A" w:rsidRDefault="0016532A">
            <w:pPr>
              <w:autoSpaceDE w:val="0"/>
              <w:snapToGrid w:val="0"/>
              <w:jc w:val="center"/>
              <w:rPr>
                <w:rFonts w:ascii="Times New Roman" w:eastAsia="Times New Roman" w:hAnsi="Times New Roman"/>
                <w:sz w:val="24"/>
                <w:szCs w:val="24"/>
                <w:lang w:eastAsia="ar-SA"/>
              </w:rPr>
            </w:pPr>
          </w:p>
          <w:p w:rsidR="0016532A" w:rsidRDefault="0016532A">
            <w:pPr>
              <w:autoSpaceDE w:val="0"/>
              <w:jc w:val="center"/>
            </w:pPr>
          </w:p>
          <w:p w:rsidR="0016532A" w:rsidRDefault="0016532A">
            <w:pPr>
              <w:suppressAutoHyphens/>
              <w:autoSpaceDE w:val="0"/>
              <w:jc w:val="center"/>
              <w:rPr>
                <w:sz w:val="24"/>
                <w:szCs w:val="24"/>
                <w:lang w:eastAsia="ar-SA"/>
              </w:rPr>
            </w:pPr>
            <w:r>
              <w:rPr>
                <w:noProof/>
                <w:lang w:eastAsia="it-IT"/>
              </w:rPr>
              <w:drawing>
                <wp:inline distT="0" distB="0" distL="0" distR="0">
                  <wp:extent cx="871220" cy="767715"/>
                  <wp:effectExtent l="1905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71220" cy="767715"/>
                          </a:xfrm>
                          <a:prstGeom prst="rect">
                            <a:avLst/>
                          </a:prstGeom>
                          <a:solidFill>
                            <a:srgbClr val="FFFFFF"/>
                          </a:solidFill>
                          <a:ln w="9525">
                            <a:noFill/>
                            <a:miter lim="800000"/>
                            <a:headEnd/>
                            <a:tailEnd/>
                          </a:ln>
                        </pic:spPr>
                      </pic:pic>
                    </a:graphicData>
                  </a:graphic>
                </wp:inline>
              </w:drawing>
            </w:r>
          </w:p>
        </w:tc>
        <w:tc>
          <w:tcPr>
            <w:tcW w:w="6379" w:type="dxa"/>
            <w:tcBorders>
              <w:top w:val="single" w:sz="4" w:space="0" w:color="000000"/>
              <w:left w:val="single" w:sz="4" w:space="0" w:color="000000"/>
              <w:bottom w:val="single" w:sz="4" w:space="0" w:color="000000"/>
              <w:right w:val="nil"/>
            </w:tcBorders>
          </w:tcPr>
          <w:p w:rsidR="0016532A" w:rsidRDefault="0016532A">
            <w:pPr>
              <w:autoSpaceDE w:val="0"/>
              <w:snapToGrid w:val="0"/>
              <w:jc w:val="center"/>
              <w:rPr>
                <w:rFonts w:ascii="Times New Roman" w:eastAsia="Times New Roman" w:hAnsi="Times New Roman"/>
                <w:sz w:val="24"/>
                <w:szCs w:val="24"/>
                <w:lang w:eastAsia="ar-SA"/>
              </w:rPr>
            </w:pPr>
          </w:p>
          <w:p w:rsidR="0016532A" w:rsidRDefault="0016532A" w:rsidP="0016532A">
            <w:pPr>
              <w:autoSpaceDE w:val="0"/>
              <w:jc w:val="center"/>
            </w:pPr>
            <w:r>
              <w:rPr>
                <w:noProof/>
                <w:lang w:eastAsia="it-IT"/>
              </w:rPr>
              <w:drawing>
                <wp:inline distT="0" distB="0" distL="0" distR="0">
                  <wp:extent cx="560705" cy="62992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0705" cy="629920"/>
                          </a:xfrm>
                          <a:prstGeom prst="rect">
                            <a:avLst/>
                          </a:prstGeom>
                          <a:solidFill>
                            <a:srgbClr val="FFFFFF"/>
                          </a:solidFill>
                          <a:ln w="9525">
                            <a:noFill/>
                            <a:miter lim="800000"/>
                            <a:headEnd/>
                            <a:tailEnd/>
                          </a:ln>
                        </pic:spPr>
                      </pic:pic>
                    </a:graphicData>
                  </a:graphic>
                </wp:inline>
              </w:drawing>
            </w:r>
          </w:p>
          <w:p w:rsidR="0016532A" w:rsidRDefault="0016532A" w:rsidP="0016532A">
            <w:pPr>
              <w:pStyle w:val="NormaleWeb"/>
              <w:spacing w:before="0" w:after="0"/>
              <w:rPr>
                <w:b/>
                <w:bCs/>
                <w:i/>
                <w:sz w:val="18"/>
                <w:szCs w:val="18"/>
              </w:rPr>
            </w:pPr>
            <w:r>
              <w:rPr>
                <w:b/>
                <w:bCs/>
                <w:color w:val="000000"/>
                <w:sz w:val="20"/>
                <w:szCs w:val="20"/>
              </w:rPr>
              <w:t xml:space="preserve">ISTITUTO </w:t>
            </w:r>
            <w:proofErr w:type="spellStart"/>
            <w:r>
              <w:rPr>
                <w:b/>
                <w:bCs/>
                <w:color w:val="000000"/>
                <w:sz w:val="20"/>
                <w:szCs w:val="20"/>
              </w:rPr>
              <w:t>DI</w:t>
            </w:r>
            <w:proofErr w:type="spellEnd"/>
            <w:r>
              <w:rPr>
                <w:b/>
                <w:bCs/>
                <w:color w:val="000000"/>
                <w:sz w:val="20"/>
                <w:szCs w:val="20"/>
              </w:rPr>
              <w:t xml:space="preserve"> ISTRUZIONE SECONDARIA  “DANIELE CRESPI” </w:t>
            </w:r>
          </w:p>
          <w:p w:rsidR="0016532A" w:rsidRDefault="0016532A" w:rsidP="0016532A">
            <w:pPr>
              <w:pStyle w:val="NormaleWeb"/>
              <w:spacing w:before="0" w:after="0"/>
              <w:jc w:val="center"/>
              <w:rPr>
                <w:b/>
                <w:i/>
                <w:sz w:val="18"/>
                <w:szCs w:val="18"/>
              </w:rPr>
            </w:pPr>
            <w:r>
              <w:rPr>
                <w:b/>
                <w:bCs/>
                <w:i/>
                <w:sz w:val="18"/>
                <w:szCs w:val="18"/>
              </w:rPr>
              <w:t>Liceo Internazionale Classico e  Linguistico VAPC02701R</w:t>
            </w:r>
          </w:p>
          <w:p w:rsidR="0016532A" w:rsidRDefault="0016532A" w:rsidP="0016532A">
            <w:pPr>
              <w:pStyle w:val="NormaleWeb"/>
              <w:spacing w:before="0" w:after="0"/>
              <w:jc w:val="center"/>
              <w:rPr>
                <w:color w:val="000000"/>
                <w:sz w:val="18"/>
                <w:szCs w:val="18"/>
              </w:rPr>
            </w:pPr>
            <w:r>
              <w:rPr>
                <w:b/>
                <w:i/>
                <w:sz w:val="18"/>
                <w:szCs w:val="18"/>
              </w:rPr>
              <w:t xml:space="preserve"> </w:t>
            </w:r>
            <w:r>
              <w:rPr>
                <w:b/>
                <w:bCs/>
                <w:i/>
                <w:sz w:val="18"/>
                <w:szCs w:val="18"/>
              </w:rPr>
              <w:t>Liceo delle Scienze Umane VAPM027011</w:t>
            </w:r>
          </w:p>
          <w:p w:rsidR="0016532A" w:rsidRDefault="0016532A" w:rsidP="0016532A">
            <w:pPr>
              <w:autoSpaceDE w:val="0"/>
              <w:spacing w:after="0"/>
              <w:jc w:val="center"/>
              <w:rPr>
                <w:sz w:val="24"/>
                <w:szCs w:val="24"/>
              </w:rPr>
            </w:pPr>
            <w:r>
              <w:rPr>
                <w:color w:val="000000"/>
                <w:sz w:val="18"/>
                <w:szCs w:val="18"/>
              </w:rPr>
              <w:t xml:space="preserve">Via G. Carducci 4 – 21052 BUSTO ARSIZIO (VA) </w:t>
            </w:r>
          </w:p>
          <w:p w:rsidR="0016532A" w:rsidRDefault="000F117C" w:rsidP="0016532A">
            <w:pPr>
              <w:autoSpaceDE w:val="0"/>
              <w:spacing w:after="0"/>
              <w:jc w:val="center"/>
              <w:rPr>
                <w:color w:val="000000"/>
                <w:sz w:val="16"/>
                <w:szCs w:val="16"/>
              </w:rPr>
            </w:pPr>
            <w:hyperlink r:id="rId9" w:history="1">
              <w:r w:rsidR="0016532A">
                <w:rPr>
                  <w:rStyle w:val="Collegamentoipertestuale"/>
                  <w:b/>
                  <w:bCs/>
                  <w:sz w:val="18"/>
                </w:rPr>
                <w:t>www.liceocrespi.it</w:t>
              </w:r>
            </w:hyperlink>
            <w:r w:rsidR="0016532A">
              <w:rPr>
                <w:b/>
                <w:bCs/>
                <w:color w:val="000000"/>
                <w:sz w:val="18"/>
                <w:szCs w:val="18"/>
              </w:rPr>
              <w:t>-</w:t>
            </w:r>
            <w:r w:rsidR="0016532A">
              <w:rPr>
                <w:b/>
                <w:bCs/>
                <w:i/>
                <w:iCs/>
                <w:color w:val="000000"/>
                <w:sz w:val="18"/>
                <w:szCs w:val="18"/>
              </w:rPr>
              <w:t xml:space="preserve">Tel. 0331 633256 - Fax 0331 674770 - E-mail: </w:t>
            </w:r>
            <w:hyperlink r:id="rId10" w:history="1">
              <w:r w:rsidR="0016532A">
                <w:rPr>
                  <w:rStyle w:val="Collegamentoipertestuale"/>
                  <w:b/>
                  <w:bCs/>
                  <w:i/>
                  <w:iCs/>
                  <w:sz w:val="18"/>
                </w:rPr>
                <w:t>lccrespi@tin.it</w:t>
              </w:r>
            </w:hyperlink>
          </w:p>
          <w:p w:rsidR="0016532A" w:rsidRDefault="0016532A" w:rsidP="0016532A">
            <w:pPr>
              <w:suppressAutoHyphens/>
              <w:autoSpaceDE w:val="0"/>
              <w:spacing w:after="0"/>
              <w:jc w:val="center"/>
              <w:rPr>
                <w:sz w:val="14"/>
                <w:szCs w:val="14"/>
                <w:lang w:eastAsia="ar-SA"/>
              </w:rPr>
            </w:pPr>
            <w:r>
              <w:rPr>
                <w:color w:val="000000"/>
                <w:sz w:val="16"/>
                <w:szCs w:val="16"/>
              </w:rPr>
              <w:t xml:space="preserve">C.F. 81009350125 – </w:t>
            </w:r>
            <w:proofErr w:type="spellStart"/>
            <w:r>
              <w:rPr>
                <w:color w:val="000000"/>
                <w:sz w:val="16"/>
                <w:szCs w:val="16"/>
              </w:rPr>
              <w:t>Cod.Min.</w:t>
            </w:r>
            <w:proofErr w:type="spellEnd"/>
            <w:r>
              <w:rPr>
                <w:color w:val="000000"/>
                <w:sz w:val="16"/>
                <w:szCs w:val="16"/>
              </w:rPr>
              <w:t xml:space="preserve"> </w:t>
            </w:r>
            <w:r>
              <w:rPr>
                <w:bCs/>
                <w:color w:val="000000"/>
                <w:sz w:val="18"/>
                <w:szCs w:val="18"/>
              </w:rPr>
              <w:t>VAIS02700D</w:t>
            </w:r>
          </w:p>
        </w:tc>
        <w:tc>
          <w:tcPr>
            <w:tcW w:w="1883" w:type="dxa"/>
            <w:tcBorders>
              <w:top w:val="single" w:sz="4" w:space="0" w:color="000000"/>
              <w:left w:val="single" w:sz="4" w:space="0" w:color="000000"/>
              <w:bottom w:val="single" w:sz="4" w:space="0" w:color="000000"/>
              <w:right w:val="single" w:sz="4" w:space="0" w:color="000000"/>
            </w:tcBorders>
            <w:vAlign w:val="center"/>
          </w:tcPr>
          <w:p w:rsidR="0016532A" w:rsidRDefault="0016532A">
            <w:pPr>
              <w:autoSpaceDE w:val="0"/>
              <w:snapToGrid w:val="0"/>
              <w:ind w:right="-70"/>
              <w:rPr>
                <w:rFonts w:ascii="Times New Roman" w:eastAsia="Times New Roman" w:hAnsi="Times New Roman"/>
                <w:sz w:val="14"/>
                <w:szCs w:val="14"/>
                <w:lang w:eastAsia="ar-SA"/>
              </w:rPr>
            </w:pPr>
          </w:p>
          <w:p w:rsidR="0016532A" w:rsidRDefault="0016532A">
            <w:pPr>
              <w:autoSpaceDE w:val="0"/>
              <w:rPr>
                <w:color w:val="000000"/>
                <w:sz w:val="14"/>
                <w:szCs w:val="14"/>
              </w:rPr>
            </w:pPr>
            <w:r>
              <w:rPr>
                <w:noProof/>
                <w:color w:val="000000"/>
                <w:sz w:val="14"/>
                <w:szCs w:val="14"/>
                <w:lang w:eastAsia="it-IT"/>
              </w:rPr>
              <w:drawing>
                <wp:inline distT="0" distB="0" distL="0" distR="0">
                  <wp:extent cx="1026795" cy="500380"/>
                  <wp:effectExtent l="1905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026795" cy="500380"/>
                          </a:xfrm>
                          <a:prstGeom prst="rect">
                            <a:avLst/>
                          </a:prstGeom>
                          <a:solidFill>
                            <a:srgbClr val="FFFFFF"/>
                          </a:solidFill>
                          <a:ln w="9525">
                            <a:noFill/>
                            <a:miter lim="800000"/>
                            <a:headEnd/>
                            <a:tailEnd/>
                          </a:ln>
                        </pic:spPr>
                      </pic:pic>
                    </a:graphicData>
                  </a:graphic>
                </wp:inline>
              </w:drawing>
            </w:r>
          </w:p>
          <w:p w:rsidR="0016532A" w:rsidRDefault="0016532A">
            <w:pPr>
              <w:autoSpaceDE w:val="0"/>
              <w:rPr>
                <w:color w:val="000000"/>
                <w:sz w:val="14"/>
                <w:szCs w:val="14"/>
              </w:rPr>
            </w:pPr>
          </w:p>
          <w:p w:rsidR="0016532A" w:rsidRDefault="0016532A">
            <w:pPr>
              <w:suppressAutoHyphens/>
              <w:autoSpaceDE w:val="0"/>
              <w:rPr>
                <w:sz w:val="24"/>
                <w:szCs w:val="24"/>
                <w:lang w:eastAsia="ar-SA"/>
              </w:rPr>
            </w:pPr>
            <w:r>
              <w:rPr>
                <w:b/>
                <w:szCs w:val="20"/>
              </w:rPr>
              <w:t xml:space="preserve"> </w:t>
            </w:r>
            <w:proofErr w:type="spellStart"/>
            <w:r>
              <w:rPr>
                <w:b/>
                <w:szCs w:val="20"/>
              </w:rPr>
              <w:t>CertINT</w:t>
            </w:r>
            <w:proofErr w:type="spellEnd"/>
            <w:r>
              <w:rPr>
                <w:b/>
                <w:szCs w:val="20"/>
              </w:rPr>
              <w:t>® 2012</w:t>
            </w:r>
          </w:p>
        </w:tc>
      </w:tr>
    </w:tbl>
    <w:p w:rsidR="0016532A" w:rsidRDefault="00A4254D" w:rsidP="0016532A">
      <w:pPr>
        <w:spacing w:after="0" w:line="240" w:lineRule="auto"/>
        <w:ind w:left="1412" w:hanging="1412"/>
        <w:rPr>
          <w:rFonts w:ascii="Verdana" w:eastAsia="Times New Roman" w:hAnsi="Verdana"/>
          <w:lang w:eastAsia="it-IT"/>
        </w:rPr>
      </w:pPr>
      <w:proofErr w:type="spellStart"/>
      <w:r>
        <w:rPr>
          <w:rFonts w:ascii="Verdana" w:eastAsia="Times New Roman" w:hAnsi="Verdana"/>
          <w:lang w:eastAsia="it-IT"/>
        </w:rPr>
        <w:t>Prot</w:t>
      </w:r>
      <w:proofErr w:type="spellEnd"/>
      <w:r>
        <w:rPr>
          <w:rFonts w:ascii="Verdana" w:eastAsia="Times New Roman" w:hAnsi="Verdana"/>
          <w:lang w:eastAsia="it-IT"/>
        </w:rPr>
        <w:t>. 2396 c/14</w:t>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t>Busto Arsizio, 16/04/2014</w:t>
      </w:r>
    </w:p>
    <w:p w:rsidR="00A4254D" w:rsidRDefault="00A4254D" w:rsidP="0016532A">
      <w:pPr>
        <w:spacing w:after="0" w:line="240" w:lineRule="auto"/>
        <w:ind w:left="1412" w:hanging="1412"/>
        <w:rPr>
          <w:rFonts w:ascii="Verdana" w:eastAsia="Times New Roman" w:hAnsi="Verdana"/>
          <w:lang w:eastAsia="it-IT"/>
        </w:rPr>
      </w:pPr>
    </w:p>
    <w:p w:rsidR="0016532A" w:rsidRDefault="004E01CE" w:rsidP="0016532A">
      <w:pPr>
        <w:spacing w:after="0" w:line="240" w:lineRule="auto"/>
        <w:ind w:left="1412" w:hanging="1412"/>
        <w:rPr>
          <w:rFonts w:ascii="Verdana" w:eastAsia="Times New Roman" w:hAnsi="Verdana"/>
          <w:lang w:eastAsia="it-IT"/>
        </w:rPr>
      </w:pPr>
      <w:r w:rsidRPr="0016532A">
        <w:rPr>
          <w:rFonts w:ascii="Verdana" w:eastAsia="Times New Roman" w:hAnsi="Verdana"/>
          <w:lang w:eastAsia="it-IT"/>
        </w:rPr>
        <w:t xml:space="preserve">OGGETTO: </w:t>
      </w:r>
      <w:r w:rsidR="0016532A" w:rsidRPr="0016532A">
        <w:rPr>
          <w:rFonts w:ascii="Verdana" w:eastAsia="Times New Roman" w:hAnsi="Verdana"/>
          <w:lang w:eastAsia="it-IT"/>
        </w:rPr>
        <w:tab/>
      </w:r>
      <w:r w:rsidRPr="0016532A">
        <w:rPr>
          <w:rFonts w:ascii="Verdana" w:eastAsia="Times New Roman" w:hAnsi="Verdana"/>
          <w:b/>
          <w:lang w:eastAsia="it-IT"/>
        </w:rPr>
        <w:t xml:space="preserve">Bando – disciplinare gara per la concessione del servizio di erogazione di bevande fredde,  calde, snack/merende, all’interno della sede dell’Istituto </w:t>
      </w:r>
      <w:r w:rsidR="00572921" w:rsidRPr="0016532A">
        <w:rPr>
          <w:rFonts w:ascii="Verdana" w:eastAsia="Times New Roman" w:hAnsi="Verdana"/>
          <w:b/>
          <w:lang w:eastAsia="it-IT"/>
        </w:rPr>
        <w:t xml:space="preserve"> di Istruzione Superiore</w:t>
      </w:r>
      <w:r w:rsidRPr="0016532A">
        <w:rPr>
          <w:rFonts w:ascii="Verdana" w:eastAsia="Times New Roman" w:hAnsi="Verdana"/>
          <w:b/>
          <w:lang w:eastAsia="it-IT"/>
        </w:rPr>
        <w:t>“</w:t>
      </w:r>
      <w:proofErr w:type="spellStart"/>
      <w:r w:rsidRPr="0016532A">
        <w:rPr>
          <w:rFonts w:ascii="Verdana" w:eastAsia="Times New Roman" w:hAnsi="Verdana"/>
          <w:b/>
          <w:lang w:eastAsia="it-IT"/>
        </w:rPr>
        <w:t>D.Crespi</w:t>
      </w:r>
      <w:proofErr w:type="spellEnd"/>
      <w:r w:rsidRPr="0016532A">
        <w:rPr>
          <w:rFonts w:ascii="Verdana" w:eastAsia="Times New Roman" w:hAnsi="Verdana"/>
          <w:b/>
          <w:lang w:eastAsia="it-IT"/>
        </w:rPr>
        <w:t>” Via Carducci 4 e della sede staccata di P.za Trento e Trieste, 21052 Busto Arsizio</w:t>
      </w:r>
      <w:r w:rsidRPr="00497B3E">
        <w:rPr>
          <w:rFonts w:ascii="Verdana" w:eastAsia="Times New Roman" w:hAnsi="Verdana"/>
          <w:b/>
          <w:lang w:eastAsia="it-IT"/>
        </w:rPr>
        <w:t>,</w:t>
      </w:r>
      <w:r w:rsidRPr="0016532A">
        <w:rPr>
          <w:rFonts w:ascii="Verdana" w:eastAsia="Times New Roman" w:hAnsi="Verdana"/>
          <w:b/>
          <w:color w:val="FF0000"/>
          <w:lang w:eastAsia="it-IT"/>
        </w:rPr>
        <w:t xml:space="preserve"> </w:t>
      </w:r>
      <w:r w:rsidRPr="0016532A">
        <w:rPr>
          <w:rFonts w:ascii="Verdana" w:eastAsia="Times New Roman" w:hAnsi="Verdana"/>
          <w:b/>
          <w:lang w:eastAsia="it-IT"/>
        </w:rPr>
        <w:t>mediante distributori automatici</w:t>
      </w:r>
      <w:r w:rsidR="0016532A" w:rsidRPr="0016532A">
        <w:rPr>
          <w:rFonts w:ascii="Verdana" w:eastAsia="Times New Roman" w:hAnsi="Verdana"/>
          <w:b/>
          <w:lang w:eastAsia="it-IT"/>
        </w:rPr>
        <w:t>.</w:t>
      </w:r>
    </w:p>
    <w:p w:rsidR="0016532A" w:rsidRDefault="004E01CE" w:rsidP="00E622CF">
      <w:pPr>
        <w:spacing w:after="0" w:line="240" w:lineRule="auto"/>
        <w:ind w:left="1412"/>
        <w:rPr>
          <w:rFonts w:ascii="Verdana" w:eastAsia="Times New Roman" w:hAnsi="Verdana"/>
          <w:lang w:eastAsia="it-IT"/>
        </w:rPr>
      </w:pPr>
      <w:r w:rsidRPr="0016532A">
        <w:rPr>
          <w:rFonts w:ascii="Verdana" w:eastAsia="Times New Roman" w:hAnsi="Verdana"/>
          <w:lang w:eastAsia="it-IT"/>
        </w:rPr>
        <w:t>Codice identificativo gara (</w:t>
      </w:r>
      <w:r w:rsidRPr="0016532A">
        <w:rPr>
          <w:rFonts w:ascii="Verdana" w:eastAsia="Times New Roman" w:hAnsi="Verdana"/>
          <w:b/>
          <w:lang w:eastAsia="it-IT"/>
        </w:rPr>
        <w:t xml:space="preserve">CIG  </w:t>
      </w:r>
      <w:r w:rsidR="00924C55" w:rsidRPr="0016532A">
        <w:rPr>
          <w:rFonts w:ascii="Verdana" w:eastAsia="Times New Roman" w:hAnsi="Verdana"/>
          <w:b/>
          <w:lang w:eastAsia="it-IT"/>
        </w:rPr>
        <w:t>Z190EA56D6</w:t>
      </w:r>
      <w:r w:rsidRPr="0016532A">
        <w:rPr>
          <w:rFonts w:ascii="Verdana" w:eastAsia="Times New Roman" w:hAnsi="Verdana"/>
          <w:lang w:eastAsia="it-IT"/>
        </w:rPr>
        <w:t>)</w:t>
      </w:r>
    </w:p>
    <w:p w:rsidR="00011AB1" w:rsidRDefault="00011AB1" w:rsidP="00E622CF">
      <w:pPr>
        <w:spacing w:after="0" w:line="240" w:lineRule="auto"/>
        <w:ind w:left="1412"/>
        <w:rPr>
          <w:rFonts w:ascii="Verdana" w:eastAsia="Times New Roman" w:hAnsi="Verdana"/>
          <w:lang w:eastAsia="it-IT"/>
        </w:rPr>
      </w:pPr>
    </w:p>
    <w:p w:rsidR="00011AB1" w:rsidRPr="00011AB1" w:rsidRDefault="00011AB1" w:rsidP="00011AB1">
      <w:pPr>
        <w:spacing w:after="0" w:line="240" w:lineRule="auto"/>
        <w:ind w:left="1412"/>
        <w:jc w:val="center"/>
        <w:rPr>
          <w:rFonts w:ascii="Verdana" w:eastAsia="Times New Roman" w:hAnsi="Verdana"/>
          <w:b/>
          <w:sz w:val="24"/>
          <w:szCs w:val="24"/>
          <w:lang w:eastAsia="it-IT"/>
        </w:rPr>
      </w:pPr>
      <w:r>
        <w:rPr>
          <w:rFonts w:ascii="Verdana" w:eastAsia="Times New Roman" w:hAnsi="Verdana"/>
          <w:b/>
          <w:sz w:val="24"/>
          <w:szCs w:val="24"/>
          <w:lang w:eastAsia="it-IT"/>
        </w:rPr>
        <w:t>CAPITOLATO</w:t>
      </w:r>
    </w:p>
    <w:p w:rsidR="004E01CE" w:rsidRPr="0016532A" w:rsidRDefault="004E01CE" w:rsidP="004E01CE">
      <w:pPr>
        <w:spacing w:before="100" w:beforeAutospacing="1" w:after="100" w:afterAutospacing="1" w:line="240" w:lineRule="auto"/>
        <w:jc w:val="center"/>
        <w:rPr>
          <w:rFonts w:ascii="Verdana" w:eastAsia="Times New Roman" w:hAnsi="Verdana"/>
          <w:b/>
          <w:lang w:eastAsia="it-IT"/>
        </w:rPr>
      </w:pPr>
      <w:r w:rsidRPr="0016532A">
        <w:rPr>
          <w:rFonts w:ascii="Verdana" w:eastAsia="Times New Roman" w:hAnsi="Verdana"/>
          <w:b/>
          <w:lang w:eastAsia="it-IT"/>
        </w:rPr>
        <w:t>1) Oggetto della gara e durata della concessione</w:t>
      </w:r>
    </w:p>
    <w:p w:rsidR="00B61DBB" w:rsidRPr="0016532A" w:rsidRDefault="004E01CE" w:rsidP="0016532A">
      <w:pPr>
        <w:spacing w:after="0" w:line="240" w:lineRule="auto"/>
        <w:rPr>
          <w:rFonts w:ascii="Verdana" w:eastAsia="Times New Roman" w:hAnsi="Verdana"/>
          <w:color w:val="FF0000"/>
          <w:lang w:eastAsia="it-IT"/>
        </w:rPr>
      </w:pPr>
      <w:r w:rsidRPr="0016532A">
        <w:rPr>
          <w:rFonts w:ascii="Verdana" w:eastAsia="Times New Roman" w:hAnsi="Verdana"/>
          <w:lang w:eastAsia="it-IT"/>
        </w:rPr>
        <w:t>La gara riguarda una concessione di servizi ed è regolata in via generale dall’articolo 30 del decreto legislativo 12 aprile 2006, n. 163, “Codice dei contratti pubblici”.</w:t>
      </w:r>
      <w:r w:rsidRPr="0016532A">
        <w:rPr>
          <w:rFonts w:ascii="Verdana" w:eastAsia="Times New Roman" w:hAnsi="Verdana"/>
          <w:lang w:eastAsia="it-IT"/>
        </w:rPr>
        <w:br/>
        <w:t xml:space="preserve">La gara deve selezionare il concessionario del servizio di erogazione bevande fredde, calde, snack/merende, </w:t>
      </w:r>
      <w:proofErr w:type="spellStart"/>
      <w:r w:rsidRPr="0016532A">
        <w:rPr>
          <w:rFonts w:ascii="Verdana" w:eastAsia="Times New Roman" w:hAnsi="Verdana"/>
          <w:lang w:eastAsia="it-IT"/>
        </w:rPr>
        <w:t>etc</w:t>
      </w:r>
      <w:proofErr w:type="spellEnd"/>
      <w:r w:rsidRPr="0016532A">
        <w:rPr>
          <w:rFonts w:ascii="Verdana" w:eastAsia="Times New Roman" w:hAnsi="Verdana"/>
          <w:lang w:eastAsia="it-IT"/>
        </w:rPr>
        <w:t xml:space="preserve">, mediante distributori automatici all’interno </w:t>
      </w:r>
      <w:r w:rsidR="00B61DBB" w:rsidRPr="0016532A">
        <w:rPr>
          <w:rFonts w:ascii="Verdana" w:eastAsia="Times New Roman" w:hAnsi="Verdana"/>
          <w:lang w:eastAsia="it-IT"/>
        </w:rPr>
        <w:t>delle sedi dell’Istituto “</w:t>
      </w:r>
      <w:proofErr w:type="spellStart"/>
      <w:r w:rsidR="00B61DBB" w:rsidRPr="0016532A">
        <w:rPr>
          <w:rFonts w:ascii="Verdana" w:eastAsia="Times New Roman" w:hAnsi="Verdana"/>
          <w:lang w:eastAsia="it-IT"/>
        </w:rPr>
        <w:t>D.Crespi</w:t>
      </w:r>
      <w:proofErr w:type="spellEnd"/>
      <w:r w:rsidR="00B61DBB" w:rsidRPr="0016532A">
        <w:rPr>
          <w:rFonts w:ascii="Verdana" w:eastAsia="Times New Roman" w:hAnsi="Verdana"/>
          <w:lang w:eastAsia="it-IT"/>
        </w:rPr>
        <w:t>”</w:t>
      </w:r>
      <w:r w:rsidRPr="0016532A">
        <w:rPr>
          <w:rFonts w:ascii="Verdana" w:eastAsia="Times New Roman" w:hAnsi="Verdana"/>
          <w:lang w:eastAsia="it-IT"/>
        </w:rPr>
        <w:t xml:space="preserve"> di </w:t>
      </w:r>
      <w:r w:rsidR="00B61DBB" w:rsidRPr="0016532A">
        <w:rPr>
          <w:rFonts w:ascii="Verdana" w:eastAsia="Times New Roman" w:hAnsi="Verdana"/>
          <w:lang w:eastAsia="it-IT"/>
        </w:rPr>
        <w:t>Busto Arsizio: Via Carducci, 4 e P.za Trento e Trieste</w:t>
      </w:r>
      <w:r w:rsidR="00E622CF">
        <w:rPr>
          <w:rFonts w:ascii="Verdana" w:eastAsia="Times New Roman" w:hAnsi="Verdana"/>
          <w:lang w:eastAsia="it-IT"/>
        </w:rPr>
        <w:t>, 6</w:t>
      </w:r>
      <w:r w:rsidR="00B61DBB" w:rsidRPr="0016532A">
        <w:rPr>
          <w:rFonts w:ascii="Verdana" w:eastAsia="Times New Roman" w:hAnsi="Verdana"/>
          <w:lang w:eastAsia="it-IT"/>
        </w:rPr>
        <w:t>.</w:t>
      </w:r>
    </w:p>
    <w:p w:rsidR="004E01CE" w:rsidRDefault="00B61DBB" w:rsidP="0016532A">
      <w:pPr>
        <w:spacing w:after="0" w:line="240" w:lineRule="auto"/>
        <w:rPr>
          <w:rFonts w:ascii="Verdana" w:eastAsia="Times New Roman" w:hAnsi="Verdana"/>
          <w:lang w:eastAsia="it-IT"/>
        </w:rPr>
      </w:pPr>
      <w:r w:rsidRPr="0016532A">
        <w:rPr>
          <w:rFonts w:ascii="Verdana" w:eastAsia="Times New Roman" w:hAnsi="Verdana"/>
          <w:lang w:eastAsia="it-IT"/>
        </w:rPr>
        <w:t>Gli ambienti che</w:t>
      </w:r>
      <w:r w:rsidR="004E01CE" w:rsidRPr="0016532A">
        <w:rPr>
          <w:rFonts w:ascii="Verdana" w:eastAsia="Times New Roman" w:hAnsi="Verdana"/>
          <w:lang w:eastAsia="it-IT"/>
        </w:rPr>
        <w:t xml:space="preserve"> dovranno essere serviti mediante la concessione ospitano circa </w:t>
      </w:r>
      <w:r w:rsidRPr="0016532A">
        <w:rPr>
          <w:rFonts w:ascii="Verdana" w:eastAsia="Times New Roman" w:hAnsi="Verdana"/>
          <w:lang w:eastAsia="it-IT"/>
        </w:rPr>
        <w:t>1200</w:t>
      </w:r>
      <w:r w:rsidR="004E01CE" w:rsidRPr="0016532A">
        <w:rPr>
          <w:rFonts w:ascii="Verdana" w:eastAsia="Times New Roman" w:hAnsi="Verdana"/>
          <w:lang w:eastAsia="it-IT"/>
        </w:rPr>
        <w:t xml:space="preserve"> persone. A queste vanno aggiunte tutte le persone che accedono quotidianamente </w:t>
      </w:r>
      <w:r w:rsidR="00F60442" w:rsidRPr="0016532A">
        <w:rPr>
          <w:rFonts w:ascii="Verdana" w:eastAsia="Times New Roman" w:hAnsi="Verdana"/>
          <w:lang w:eastAsia="it-IT"/>
        </w:rPr>
        <w:t xml:space="preserve">all’Istituto </w:t>
      </w:r>
      <w:r w:rsidR="004E01CE" w:rsidRPr="0016532A">
        <w:rPr>
          <w:rFonts w:ascii="Verdana" w:eastAsia="Times New Roman" w:hAnsi="Verdana"/>
          <w:lang w:eastAsia="it-IT"/>
        </w:rPr>
        <w:t xml:space="preserve"> dal lunedì al </w:t>
      </w:r>
      <w:r w:rsidRPr="0016532A">
        <w:rPr>
          <w:rFonts w:ascii="Verdana" w:eastAsia="Times New Roman" w:hAnsi="Verdana"/>
          <w:lang w:eastAsia="it-IT"/>
        </w:rPr>
        <w:t>sabato</w:t>
      </w:r>
      <w:r w:rsidRPr="0016532A">
        <w:rPr>
          <w:rFonts w:ascii="Verdana" w:eastAsia="Times New Roman" w:hAnsi="Verdana"/>
          <w:color w:val="FF0000"/>
          <w:lang w:eastAsia="it-IT"/>
        </w:rPr>
        <w:t xml:space="preserve"> </w:t>
      </w:r>
      <w:r w:rsidR="004E01CE" w:rsidRPr="0016532A">
        <w:rPr>
          <w:rFonts w:ascii="Verdana" w:eastAsia="Times New Roman" w:hAnsi="Verdana"/>
          <w:lang w:eastAsia="it-IT"/>
        </w:rPr>
        <w:t>in qualità di ospiti a vario titolo.</w:t>
      </w:r>
    </w:p>
    <w:p w:rsidR="0016532A" w:rsidRPr="0016532A" w:rsidRDefault="0016532A" w:rsidP="0016532A">
      <w:pPr>
        <w:spacing w:after="0" w:line="240" w:lineRule="auto"/>
        <w:rPr>
          <w:rFonts w:ascii="Verdana" w:eastAsia="Times New Roman" w:hAnsi="Verdana"/>
          <w:lang w:eastAsia="it-IT"/>
        </w:rPr>
      </w:pPr>
    </w:p>
    <w:p w:rsidR="00B61DBB" w:rsidRPr="0016532A" w:rsidRDefault="004E01CE" w:rsidP="0016532A">
      <w:pPr>
        <w:spacing w:after="0" w:line="240" w:lineRule="auto"/>
        <w:rPr>
          <w:rFonts w:ascii="Verdana" w:eastAsia="Times New Roman" w:hAnsi="Verdana"/>
          <w:lang w:eastAsia="it-IT"/>
        </w:rPr>
      </w:pPr>
      <w:r w:rsidRPr="0016532A">
        <w:rPr>
          <w:rFonts w:ascii="Verdana" w:eastAsia="Times New Roman" w:hAnsi="Verdana"/>
          <w:lang w:eastAsia="it-IT"/>
        </w:rPr>
        <w:t xml:space="preserve">Il numero dei distributori automatici è pari a </w:t>
      </w:r>
      <w:r w:rsidR="00B61DBB" w:rsidRPr="0016532A">
        <w:rPr>
          <w:rFonts w:ascii="Verdana" w:eastAsia="Times New Roman" w:hAnsi="Verdana"/>
          <w:lang w:eastAsia="it-IT"/>
        </w:rPr>
        <w:t>1</w:t>
      </w:r>
      <w:r w:rsidRPr="0016532A">
        <w:rPr>
          <w:rFonts w:ascii="Verdana" w:eastAsia="Times New Roman" w:hAnsi="Verdana"/>
          <w:lang w:eastAsia="it-IT"/>
        </w:rPr>
        <w:t>0 e la loro collocazione è la seguente</w:t>
      </w:r>
      <w:r w:rsidR="00B61DBB" w:rsidRPr="0016532A">
        <w:rPr>
          <w:rFonts w:ascii="Verdana" w:eastAsia="Times New Roman" w:hAnsi="Verdana"/>
          <w:lang w:eastAsia="it-IT"/>
        </w:rPr>
        <w:t>:</w:t>
      </w:r>
      <w:r w:rsidRPr="0016532A">
        <w:rPr>
          <w:rFonts w:ascii="Verdana" w:eastAsia="Times New Roman" w:hAnsi="Verdana"/>
          <w:lang w:eastAsia="it-IT"/>
        </w:rPr>
        <w:t xml:space="preserve"> </w:t>
      </w:r>
    </w:p>
    <w:p w:rsidR="00B61DBB" w:rsidRPr="0016532A" w:rsidRDefault="00B61DBB" w:rsidP="0016532A">
      <w:pPr>
        <w:pStyle w:val="Paragrafoelenco"/>
        <w:numPr>
          <w:ilvl w:val="0"/>
          <w:numId w:val="1"/>
        </w:numPr>
        <w:spacing w:after="0" w:line="240" w:lineRule="auto"/>
        <w:rPr>
          <w:rFonts w:ascii="Verdana" w:eastAsia="Times New Roman" w:hAnsi="Verdana"/>
          <w:lang w:eastAsia="it-IT"/>
        </w:rPr>
      </w:pPr>
      <w:r w:rsidRPr="0016532A">
        <w:rPr>
          <w:rFonts w:ascii="Verdana" w:eastAsia="Times New Roman" w:hAnsi="Verdana"/>
          <w:lang w:eastAsia="it-IT"/>
        </w:rPr>
        <w:t>otto distributori automatici in Via Carducci, 4</w:t>
      </w:r>
      <w:r w:rsidR="00F60442" w:rsidRPr="0016532A">
        <w:rPr>
          <w:rFonts w:ascii="Verdana" w:eastAsia="Times New Roman" w:hAnsi="Verdana"/>
          <w:lang w:eastAsia="it-IT"/>
        </w:rPr>
        <w:t xml:space="preserve"> Busto Arsizio</w:t>
      </w:r>
    </w:p>
    <w:p w:rsidR="00F60442" w:rsidRPr="0016532A" w:rsidRDefault="004E01CE" w:rsidP="0016532A">
      <w:pPr>
        <w:pStyle w:val="Paragrafoelenco"/>
        <w:numPr>
          <w:ilvl w:val="0"/>
          <w:numId w:val="1"/>
        </w:numPr>
        <w:spacing w:after="0" w:line="240" w:lineRule="auto"/>
        <w:rPr>
          <w:rFonts w:ascii="Verdana" w:eastAsia="Times New Roman" w:hAnsi="Verdana"/>
          <w:lang w:eastAsia="it-IT"/>
        </w:rPr>
      </w:pPr>
      <w:r w:rsidRPr="0016532A">
        <w:rPr>
          <w:rFonts w:ascii="Verdana" w:eastAsia="Times New Roman" w:hAnsi="Verdana"/>
          <w:lang w:eastAsia="it-IT"/>
        </w:rPr>
        <w:t xml:space="preserve">due distributori automatici </w:t>
      </w:r>
      <w:r w:rsidR="00F60442" w:rsidRPr="0016532A">
        <w:rPr>
          <w:rFonts w:ascii="Verdana" w:eastAsia="Times New Roman" w:hAnsi="Verdana"/>
          <w:lang w:eastAsia="it-IT"/>
        </w:rPr>
        <w:t>in P.za Trento</w:t>
      </w:r>
      <w:r w:rsidR="0016532A">
        <w:rPr>
          <w:rFonts w:ascii="Verdana" w:eastAsia="Times New Roman" w:hAnsi="Verdana"/>
          <w:lang w:eastAsia="it-IT"/>
        </w:rPr>
        <w:t xml:space="preserve"> e Trieste</w:t>
      </w:r>
      <w:r w:rsidR="00F60442" w:rsidRPr="0016532A">
        <w:rPr>
          <w:rFonts w:ascii="Verdana" w:eastAsia="Times New Roman" w:hAnsi="Verdana"/>
          <w:lang w:eastAsia="it-IT"/>
        </w:rPr>
        <w:t xml:space="preserve">, 6 </w:t>
      </w:r>
      <w:r w:rsidR="00E622CF">
        <w:rPr>
          <w:rFonts w:ascii="Verdana" w:eastAsia="Times New Roman" w:hAnsi="Verdana"/>
          <w:lang w:eastAsia="it-IT"/>
        </w:rPr>
        <w:t>Busto Arsizio</w:t>
      </w:r>
    </w:p>
    <w:p w:rsidR="004E01CE" w:rsidRPr="0016532A" w:rsidRDefault="004E01CE" w:rsidP="00A4254D">
      <w:pPr>
        <w:pStyle w:val="Paragrafoelenco"/>
        <w:spacing w:after="0" w:line="240" w:lineRule="auto"/>
        <w:rPr>
          <w:rFonts w:ascii="Verdana" w:eastAsia="Times New Roman" w:hAnsi="Verdana"/>
          <w:lang w:eastAsia="it-IT"/>
        </w:rPr>
      </w:pPr>
      <w:r w:rsidRPr="0016532A">
        <w:rPr>
          <w:rFonts w:ascii="Verdana" w:eastAsia="Times New Roman" w:hAnsi="Verdana"/>
          <w:lang w:eastAsia="it-IT"/>
        </w:rPr>
        <w:t>da installare ne</w:t>
      </w:r>
      <w:r w:rsidR="00F60442" w:rsidRPr="0016532A">
        <w:rPr>
          <w:rFonts w:ascii="Verdana" w:eastAsia="Times New Roman" w:hAnsi="Verdana"/>
          <w:lang w:eastAsia="it-IT"/>
        </w:rPr>
        <w:t>gli specifici spazi predisposti.</w:t>
      </w:r>
    </w:p>
    <w:p w:rsidR="00F60442" w:rsidRPr="0016532A" w:rsidRDefault="00F60442" w:rsidP="00A4254D">
      <w:pPr>
        <w:spacing w:after="0" w:line="240" w:lineRule="auto"/>
        <w:rPr>
          <w:rFonts w:ascii="Verdana" w:eastAsia="Times New Roman" w:hAnsi="Verdana"/>
          <w:lang w:eastAsia="it-IT"/>
        </w:rPr>
      </w:pPr>
      <w:r w:rsidRPr="0016532A">
        <w:rPr>
          <w:rFonts w:ascii="Verdana" w:eastAsia="Times New Roman" w:hAnsi="Verdana"/>
          <w:lang w:eastAsia="it-IT"/>
        </w:rPr>
        <w:t>Le utenze sono a carico del Gestore che a propria cura e spese dovrà provvedere a volturare a proprio nome, laddove esistente, tutti i contatori e/o gli apparecchi di misurazione e contabilizzazione per la fornitura di energia elettrica e di acqua.</w:t>
      </w:r>
    </w:p>
    <w:p w:rsidR="00A4254D" w:rsidRDefault="00A4254D" w:rsidP="0016532A">
      <w:pPr>
        <w:spacing w:after="0" w:line="240" w:lineRule="auto"/>
        <w:rPr>
          <w:rFonts w:ascii="Verdana" w:eastAsia="Times New Roman" w:hAnsi="Verdana"/>
          <w:b/>
          <w:lang w:eastAsia="it-IT"/>
        </w:rPr>
      </w:pPr>
    </w:p>
    <w:p w:rsidR="0016532A" w:rsidRDefault="00497B3E" w:rsidP="0016532A">
      <w:pPr>
        <w:spacing w:after="0" w:line="240" w:lineRule="auto"/>
        <w:rPr>
          <w:rFonts w:ascii="Verdana" w:eastAsia="Times New Roman" w:hAnsi="Verdana"/>
          <w:b/>
          <w:lang w:eastAsia="it-IT"/>
        </w:rPr>
      </w:pPr>
      <w:r>
        <w:rPr>
          <w:rFonts w:ascii="Verdana" w:eastAsia="Times New Roman" w:hAnsi="Verdana"/>
          <w:b/>
          <w:lang w:eastAsia="it-IT"/>
        </w:rPr>
        <w:t>In assenza di</w:t>
      </w:r>
      <w:r w:rsidR="00F60442" w:rsidRPr="0016532A">
        <w:rPr>
          <w:rFonts w:ascii="Verdana" w:eastAsia="Times New Roman" w:hAnsi="Verdana"/>
          <w:b/>
          <w:lang w:eastAsia="it-IT"/>
        </w:rPr>
        <w:t xml:space="preserve"> contatori e/o apparecchi di misurazione, il gestore </w:t>
      </w:r>
      <w:r>
        <w:rPr>
          <w:rFonts w:ascii="Verdana" w:eastAsia="Times New Roman" w:hAnsi="Verdana"/>
          <w:b/>
          <w:lang w:eastAsia="it-IT"/>
        </w:rPr>
        <w:t>dovrà procedere a proprie spese</w:t>
      </w:r>
      <w:r w:rsidR="00F60442" w:rsidRPr="0016532A">
        <w:rPr>
          <w:rFonts w:ascii="Verdana" w:eastAsia="Times New Roman" w:hAnsi="Verdana"/>
          <w:b/>
          <w:lang w:eastAsia="it-IT"/>
        </w:rPr>
        <w:t xml:space="preserve"> ad effettuare nuovi allacciamenti intestati a proprio nome per la fornitura</w:t>
      </w:r>
      <w:r>
        <w:rPr>
          <w:rFonts w:ascii="Verdana" w:eastAsia="Times New Roman" w:hAnsi="Verdana"/>
          <w:b/>
          <w:lang w:eastAsia="it-IT"/>
        </w:rPr>
        <w:t xml:space="preserve"> di energia elettrica e di acqua,</w:t>
      </w:r>
      <w:r w:rsidR="00F60442" w:rsidRPr="0016532A">
        <w:rPr>
          <w:rFonts w:ascii="Verdana" w:eastAsia="Times New Roman" w:hAnsi="Verdana"/>
          <w:b/>
          <w:lang w:eastAsia="it-IT"/>
        </w:rPr>
        <w:t xml:space="preserve"> comprendendo anche le parti di impianti tecnologici necessarie a rendere completamente indipendenti i distributori.</w:t>
      </w:r>
    </w:p>
    <w:p w:rsidR="00233FBF" w:rsidRDefault="009F6CB6" w:rsidP="0016532A">
      <w:pPr>
        <w:spacing w:after="0" w:line="240" w:lineRule="auto"/>
        <w:rPr>
          <w:rFonts w:ascii="Verdana" w:eastAsia="Times New Roman" w:hAnsi="Verdana"/>
          <w:b/>
          <w:lang w:eastAsia="it-IT"/>
        </w:rPr>
      </w:pPr>
      <w:r w:rsidRPr="0016532A">
        <w:rPr>
          <w:rFonts w:ascii="Verdana" w:eastAsia="Times New Roman" w:hAnsi="Verdana"/>
          <w:b/>
          <w:lang w:eastAsia="it-IT"/>
        </w:rPr>
        <w:t>S</w:t>
      </w:r>
      <w:r w:rsidR="0016532A">
        <w:rPr>
          <w:rFonts w:ascii="Verdana" w:eastAsia="Times New Roman" w:hAnsi="Verdana"/>
          <w:b/>
          <w:lang w:eastAsia="it-IT"/>
        </w:rPr>
        <w:t>i</w:t>
      </w:r>
      <w:r w:rsidRPr="0016532A">
        <w:rPr>
          <w:rFonts w:ascii="Verdana" w:eastAsia="Times New Roman" w:hAnsi="Verdana"/>
          <w:b/>
          <w:lang w:eastAsia="it-IT"/>
        </w:rPr>
        <w:t xml:space="preserve"> fa pertanto obbligo (entro 45 </w:t>
      </w:r>
      <w:proofErr w:type="spellStart"/>
      <w:r w:rsidRPr="0016532A">
        <w:rPr>
          <w:rFonts w:ascii="Verdana" w:eastAsia="Times New Roman" w:hAnsi="Verdana"/>
          <w:b/>
          <w:lang w:eastAsia="it-IT"/>
        </w:rPr>
        <w:t>gg</w:t>
      </w:r>
      <w:proofErr w:type="spellEnd"/>
      <w:r w:rsidRPr="0016532A">
        <w:rPr>
          <w:rFonts w:ascii="Verdana" w:eastAsia="Times New Roman" w:hAnsi="Verdana"/>
          <w:b/>
          <w:lang w:eastAsia="it-IT"/>
        </w:rPr>
        <w:t xml:space="preserve"> dall’aggiudicazione della gara) di provvedere a proprie spese, ad effettuare nuovi allacciamenti intestati a proprio nome per la fornitura di energia elettrica e acqua, comprendendo anche le parti di impianti tecnologici necessarie a rendere completamente </w:t>
      </w:r>
    </w:p>
    <w:p w:rsidR="00497B3E" w:rsidRPr="00011AB1" w:rsidRDefault="009F6CB6" w:rsidP="0016532A">
      <w:pPr>
        <w:spacing w:after="0" w:line="240" w:lineRule="auto"/>
        <w:rPr>
          <w:rFonts w:ascii="Verdana" w:eastAsia="Times New Roman" w:hAnsi="Verdana"/>
          <w:b/>
          <w:lang w:eastAsia="it-IT"/>
        </w:rPr>
      </w:pPr>
      <w:r w:rsidRPr="0016532A">
        <w:rPr>
          <w:rFonts w:ascii="Verdana" w:eastAsia="Times New Roman" w:hAnsi="Verdana"/>
          <w:b/>
          <w:lang w:eastAsia="it-IT"/>
        </w:rPr>
        <w:t>indipendenti gli erogatori.</w:t>
      </w:r>
      <w:r w:rsidR="00F60442" w:rsidRPr="0016532A">
        <w:rPr>
          <w:rFonts w:ascii="Verdana" w:eastAsia="Times New Roman" w:hAnsi="Verdana"/>
          <w:b/>
          <w:lang w:eastAsia="it-IT"/>
        </w:rPr>
        <w:t xml:space="preserve"> </w:t>
      </w:r>
    </w:p>
    <w:p w:rsidR="00233FBF" w:rsidRPr="00233FBF" w:rsidRDefault="00E622CF" w:rsidP="0016532A">
      <w:pPr>
        <w:spacing w:after="0" w:line="240" w:lineRule="auto"/>
        <w:rPr>
          <w:rFonts w:ascii="Verdana" w:eastAsia="Times New Roman" w:hAnsi="Verdana"/>
          <w:b/>
          <w:lang w:eastAsia="it-IT"/>
        </w:rPr>
      </w:pPr>
      <w:r>
        <w:rPr>
          <w:rFonts w:ascii="Verdana" w:eastAsia="Times New Roman" w:hAnsi="Verdana"/>
          <w:lang w:eastAsia="it-IT"/>
        </w:rPr>
        <w:lastRenderedPageBreak/>
        <w:t>Si</w:t>
      </w:r>
      <w:r w:rsidR="0016532A">
        <w:rPr>
          <w:rFonts w:ascii="Verdana" w:eastAsia="Times New Roman" w:hAnsi="Verdana"/>
          <w:lang w:eastAsia="it-IT"/>
        </w:rPr>
        <w:t xml:space="preserve"> a</w:t>
      </w:r>
      <w:r w:rsidR="00233FBF">
        <w:rPr>
          <w:rFonts w:ascii="Verdana" w:eastAsia="Times New Roman" w:hAnsi="Verdana"/>
          <w:lang w:eastAsia="it-IT"/>
        </w:rPr>
        <w:t>llegano :</w:t>
      </w:r>
    </w:p>
    <w:p w:rsidR="00233FBF" w:rsidRDefault="0016532A" w:rsidP="0016532A">
      <w:pPr>
        <w:spacing w:after="0" w:line="240" w:lineRule="auto"/>
        <w:rPr>
          <w:rFonts w:ascii="Verdana" w:eastAsia="Times New Roman" w:hAnsi="Verdana"/>
          <w:lang w:eastAsia="it-IT"/>
        </w:rPr>
      </w:pPr>
      <w:r>
        <w:rPr>
          <w:rFonts w:ascii="Verdana" w:eastAsia="Times New Roman" w:hAnsi="Verdana"/>
          <w:lang w:eastAsia="it-IT"/>
        </w:rPr>
        <w:t>1. Relazione Tecnica</w:t>
      </w:r>
      <w:r w:rsidR="00233FBF">
        <w:rPr>
          <w:rFonts w:ascii="Verdana" w:eastAsia="Times New Roman" w:hAnsi="Verdana"/>
          <w:lang w:eastAsia="it-IT"/>
        </w:rPr>
        <w:t xml:space="preserve"> descrizione punti di installazione </w:t>
      </w:r>
      <w:proofErr w:type="spellStart"/>
      <w:r w:rsidR="00233FBF">
        <w:rPr>
          <w:rFonts w:ascii="Verdana" w:eastAsia="Times New Roman" w:hAnsi="Verdana"/>
          <w:lang w:eastAsia="it-IT"/>
        </w:rPr>
        <w:t>contabilizzatori</w:t>
      </w:r>
      <w:proofErr w:type="spellEnd"/>
      <w:r w:rsidR="00233FBF">
        <w:rPr>
          <w:rFonts w:ascii="Verdana" w:eastAsia="Times New Roman" w:hAnsi="Verdana"/>
          <w:lang w:eastAsia="it-IT"/>
        </w:rPr>
        <w:t>;</w:t>
      </w:r>
    </w:p>
    <w:p w:rsidR="00F60442" w:rsidRPr="0016532A" w:rsidRDefault="00233FBF" w:rsidP="00233FBF">
      <w:pPr>
        <w:spacing w:after="0" w:line="240" w:lineRule="auto"/>
        <w:rPr>
          <w:rFonts w:ascii="Verdana" w:eastAsia="Times New Roman" w:hAnsi="Verdana"/>
          <w:lang w:eastAsia="it-IT"/>
        </w:rPr>
      </w:pPr>
      <w:r>
        <w:rPr>
          <w:rFonts w:ascii="Verdana" w:eastAsia="Times New Roman" w:hAnsi="Verdana"/>
          <w:lang w:eastAsia="it-IT"/>
        </w:rPr>
        <w:t>2.</w:t>
      </w:r>
      <w:r w:rsidR="0016532A">
        <w:rPr>
          <w:rFonts w:ascii="Verdana" w:eastAsia="Times New Roman" w:hAnsi="Verdana"/>
          <w:lang w:eastAsia="it-IT"/>
        </w:rPr>
        <w:t xml:space="preserve"> stima di massima dei costi per realizzazione nuova linea di alimentazione elettrica e </w:t>
      </w:r>
      <w:proofErr w:type="spellStart"/>
      <w:r w:rsidR="0016532A">
        <w:rPr>
          <w:rFonts w:ascii="Verdana" w:eastAsia="Times New Roman" w:hAnsi="Verdana"/>
          <w:lang w:eastAsia="it-IT"/>
        </w:rPr>
        <w:t>contabilizzatore</w:t>
      </w:r>
      <w:proofErr w:type="spellEnd"/>
      <w:r w:rsidR="0016532A">
        <w:rPr>
          <w:rFonts w:ascii="Verdana" w:eastAsia="Times New Roman" w:hAnsi="Verdana"/>
          <w:lang w:eastAsia="it-IT"/>
        </w:rPr>
        <w:t xml:space="preserve"> acqua per i due edifici</w:t>
      </w:r>
      <w:r>
        <w:rPr>
          <w:rFonts w:ascii="Verdana" w:eastAsia="Times New Roman" w:hAnsi="Verdana"/>
          <w:lang w:eastAsia="it-IT"/>
        </w:rPr>
        <w:t>,</w:t>
      </w:r>
      <w:r w:rsidR="0016532A">
        <w:rPr>
          <w:rFonts w:ascii="Verdana" w:eastAsia="Times New Roman" w:hAnsi="Verdana"/>
          <w:lang w:eastAsia="it-IT"/>
        </w:rPr>
        <w:t xml:space="preserve"> redatti dalla Provincia di Varese Settore Patrimonio Beni Architettonici – Edilizia e Servizi Scolastici)</w:t>
      </w:r>
    </w:p>
    <w:p w:rsidR="004E01CE" w:rsidRPr="0016532A" w:rsidRDefault="004E01CE" w:rsidP="00233FBF">
      <w:pPr>
        <w:spacing w:after="0" w:line="240" w:lineRule="auto"/>
        <w:jc w:val="both"/>
        <w:rPr>
          <w:rFonts w:ascii="Verdana" w:eastAsia="Times New Roman" w:hAnsi="Verdana"/>
          <w:lang w:eastAsia="it-IT"/>
        </w:rPr>
      </w:pPr>
      <w:r w:rsidRPr="0016532A">
        <w:rPr>
          <w:rFonts w:ascii="Verdana" w:eastAsia="Times New Roman" w:hAnsi="Verdana"/>
          <w:lang w:eastAsia="it-IT"/>
        </w:rPr>
        <w:t xml:space="preserve">La durata della concessione è di </w:t>
      </w:r>
      <w:r w:rsidR="00233FBF">
        <w:rPr>
          <w:rFonts w:ascii="Verdana" w:eastAsia="Times New Roman" w:hAnsi="Verdana"/>
          <w:lang w:eastAsia="it-IT"/>
        </w:rPr>
        <w:t>cinque</w:t>
      </w:r>
      <w:r w:rsidRPr="00233FBF">
        <w:rPr>
          <w:rFonts w:ascii="Verdana" w:eastAsia="Times New Roman" w:hAnsi="Verdana"/>
          <w:lang w:eastAsia="it-IT"/>
        </w:rPr>
        <w:t xml:space="preserve"> anni (</w:t>
      </w:r>
      <w:r w:rsidR="00233FBF">
        <w:rPr>
          <w:rFonts w:ascii="Verdana" w:eastAsia="Times New Roman" w:hAnsi="Verdana"/>
          <w:lang w:eastAsia="it-IT"/>
        </w:rPr>
        <w:t>sessanta</w:t>
      </w:r>
      <w:r w:rsidRPr="00233FBF">
        <w:rPr>
          <w:rFonts w:ascii="Verdana" w:eastAsia="Times New Roman" w:hAnsi="Verdana"/>
          <w:lang w:eastAsia="it-IT"/>
        </w:rPr>
        <w:t xml:space="preserve"> mesi)</w:t>
      </w:r>
      <w:r w:rsidRPr="0016532A">
        <w:rPr>
          <w:rFonts w:ascii="Verdana" w:eastAsia="Times New Roman" w:hAnsi="Verdana"/>
          <w:lang w:eastAsia="it-IT"/>
        </w:rPr>
        <w:t xml:space="preserve"> e decorre dalla data di sottoscrizione del contratto tra vincitore della gara e amministrazione.</w:t>
      </w:r>
    </w:p>
    <w:p w:rsidR="004E01CE" w:rsidRPr="0016532A" w:rsidRDefault="004E01CE" w:rsidP="00233FBF">
      <w:pPr>
        <w:spacing w:after="0" w:line="240" w:lineRule="auto"/>
        <w:jc w:val="both"/>
        <w:rPr>
          <w:rFonts w:ascii="Verdana" w:eastAsia="Times New Roman" w:hAnsi="Verdana"/>
          <w:lang w:eastAsia="it-IT"/>
        </w:rPr>
      </w:pPr>
      <w:r w:rsidRPr="0016532A">
        <w:rPr>
          <w:rFonts w:ascii="Verdana" w:eastAsia="Times New Roman" w:hAnsi="Verdana"/>
          <w:lang w:eastAsia="it-IT"/>
        </w:rPr>
        <w:t>Il numero dei distributori automatici potrà essere aumentato o diminuito su richiesta del concessionario e in accordo con l’amministrazione alle condizioni fissate a seguito dell’aggiudicazione.</w:t>
      </w:r>
    </w:p>
    <w:p w:rsidR="004E01CE" w:rsidRPr="0016532A" w:rsidRDefault="004E01CE" w:rsidP="00233FBF">
      <w:pPr>
        <w:spacing w:after="0" w:line="240" w:lineRule="auto"/>
        <w:rPr>
          <w:rFonts w:ascii="Verdana" w:eastAsia="Times New Roman" w:hAnsi="Verdana"/>
          <w:lang w:eastAsia="it-IT"/>
        </w:rPr>
      </w:pPr>
      <w:r w:rsidRPr="0016532A">
        <w:rPr>
          <w:rFonts w:ascii="Verdana" w:eastAsia="Times New Roman" w:hAnsi="Verdana"/>
          <w:lang w:eastAsia="it-IT"/>
        </w:rPr>
        <w:t>La tipologia dei distributori automatici deve essere tale da garantire, l’erogazione di bevande fredde e di bevande calde</w:t>
      </w:r>
      <w:r w:rsidR="009F6CB6" w:rsidRPr="0016532A">
        <w:rPr>
          <w:rFonts w:ascii="Verdana" w:eastAsia="Times New Roman" w:hAnsi="Verdana"/>
          <w:lang w:eastAsia="it-IT"/>
        </w:rPr>
        <w:t xml:space="preserve"> oltre che di sna</w:t>
      </w:r>
      <w:r w:rsidR="00233FBF">
        <w:rPr>
          <w:rFonts w:ascii="Verdana" w:eastAsia="Times New Roman" w:hAnsi="Verdana"/>
          <w:lang w:eastAsia="it-IT"/>
        </w:rPr>
        <w:t>c</w:t>
      </w:r>
      <w:r w:rsidR="009F6CB6" w:rsidRPr="0016532A">
        <w:rPr>
          <w:rFonts w:ascii="Verdana" w:eastAsia="Times New Roman" w:hAnsi="Verdana"/>
          <w:lang w:eastAsia="it-IT"/>
        </w:rPr>
        <w:t>k e prodotti come da richiesta allegata.</w:t>
      </w:r>
    </w:p>
    <w:p w:rsidR="004E01CE" w:rsidRPr="0016532A" w:rsidRDefault="004E01CE" w:rsidP="009F6CB6">
      <w:pPr>
        <w:spacing w:before="100" w:beforeAutospacing="1" w:after="100" w:afterAutospacing="1" w:line="240" w:lineRule="auto"/>
        <w:jc w:val="center"/>
        <w:rPr>
          <w:rFonts w:ascii="Verdana" w:eastAsia="Times New Roman" w:hAnsi="Verdana"/>
          <w:b/>
          <w:lang w:eastAsia="it-IT"/>
        </w:rPr>
      </w:pPr>
      <w:r w:rsidRPr="0016532A">
        <w:rPr>
          <w:rFonts w:ascii="Verdana" w:eastAsia="Times New Roman" w:hAnsi="Verdana"/>
          <w:b/>
          <w:lang w:eastAsia="it-IT"/>
        </w:rPr>
        <w:t>2) Canone calcolato su base annuale della concessione</w:t>
      </w:r>
    </w:p>
    <w:p w:rsidR="00233FBF" w:rsidRDefault="004E01CE" w:rsidP="00233FBF">
      <w:pPr>
        <w:spacing w:after="0" w:line="240" w:lineRule="auto"/>
        <w:jc w:val="both"/>
        <w:rPr>
          <w:rFonts w:ascii="Verdana" w:eastAsia="Times New Roman" w:hAnsi="Verdana"/>
          <w:lang w:eastAsia="it-IT"/>
        </w:rPr>
      </w:pPr>
      <w:r w:rsidRPr="00233FBF">
        <w:rPr>
          <w:rFonts w:ascii="Verdana" w:eastAsia="Times New Roman" w:hAnsi="Verdana"/>
          <w:lang w:eastAsia="it-IT"/>
        </w:rPr>
        <w:t xml:space="preserve">L’aggiudicatario della concessione in oggetto dovrà versare </w:t>
      </w:r>
      <w:r w:rsidR="00233FBF" w:rsidRPr="00233FBF">
        <w:rPr>
          <w:rFonts w:ascii="Verdana" w:eastAsia="Times New Roman" w:hAnsi="Verdana"/>
          <w:lang w:eastAsia="it-IT"/>
        </w:rPr>
        <w:t>un</w:t>
      </w:r>
      <w:r w:rsidRPr="00233FBF">
        <w:rPr>
          <w:rFonts w:ascii="Verdana" w:eastAsia="Times New Roman" w:hAnsi="Verdana"/>
          <w:lang w:eastAsia="it-IT"/>
        </w:rPr>
        <w:t>a somma</w:t>
      </w:r>
      <w:r w:rsidR="00924C55" w:rsidRPr="00233FBF">
        <w:rPr>
          <w:rFonts w:ascii="Verdana" w:eastAsia="Times New Roman" w:hAnsi="Verdana"/>
          <w:lang w:eastAsia="it-IT"/>
        </w:rPr>
        <w:t xml:space="preserve"> a partire da </w:t>
      </w:r>
      <w:r w:rsidRPr="00233FBF">
        <w:rPr>
          <w:rFonts w:ascii="Verdana" w:eastAsia="Times New Roman" w:hAnsi="Verdana"/>
          <w:lang w:eastAsia="it-IT"/>
        </w:rPr>
        <w:t xml:space="preserve">€ 400,00 per ciascun distributore automatico, per un totale </w:t>
      </w:r>
      <w:r w:rsidR="00924C55" w:rsidRPr="00233FBF">
        <w:rPr>
          <w:rFonts w:ascii="Verdana" w:eastAsia="Times New Roman" w:hAnsi="Verdana"/>
          <w:lang w:eastAsia="it-IT"/>
        </w:rPr>
        <w:t>a partire da</w:t>
      </w:r>
      <w:r w:rsidRPr="00233FBF">
        <w:rPr>
          <w:rFonts w:ascii="Verdana" w:eastAsia="Times New Roman" w:hAnsi="Verdana"/>
          <w:lang w:eastAsia="it-IT"/>
        </w:rPr>
        <w:t xml:space="preserve"> € 4</w:t>
      </w:r>
      <w:r w:rsidR="009F6CB6" w:rsidRPr="00233FBF">
        <w:rPr>
          <w:rFonts w:ascii="Verdana" w:eastAsia="Times New Roman" w:hAnsi="Verdana"/>
          <w:lang w:eastAsia="it-IT"/>
        </w:rPr>
        <w:t>.</w:t>
      </w:r>
      <w:r w:rsidRPr="00233FBF">
        <w:rPr>
          <w:rFonts w:ascii="Verdana" w:eastAsia="Times New Roman" w:hAnsi="Verdana"/>
          <w:lang w:eastAsia="it-IT"/>
        </w:rPr>
        <w:t xml:space="preserve">000,00 all’anno. </w:t>
      </w:r>
      <w:r w:rsidR="009F6CB6" w:rsidRPr="00233FBF">
        <w:rPr>
          <w:rFonts w:ascii="Verdana" w:eastAsia="Times New Roman" w:hAnsi="Verdana"/>
          <w:lang w:eastAsia="it-IT"/>
        </w:rPr>
        <w:t xml:space="preserve"> </w:t>
      </w:r>
      <w:r w:rsidRPr="00233FBF">
        <w:rPr>
          <w:rFonts w:ascii="Verdana" w:eastAsia="Times New Roman" w:hAnsi="Verdana"/>
          <w:lang w:eastAsia="it-IT"/>
        </w:rPr>
        <w:t>Le modalità di versamento del canone per la concessione saranno stabilite in sede di stipulazione del contratto tra amministrazione concedente e concessionario vincitore della presente gara.</w:t>
      </w:r>
    </w:p>
    <w:p w:rsidR="004E01CE" w:rsidRPr="0016532A" w:rsidRDefault="004E01CE" w:rsidP="00233FBF">
      <w:pPr>
        <w:spacing w:after="0" w:line="240" w:lineRule="auto"/>
        <w:jc w:val="both"/>
        <w:rPr>
          <w:rFonts w:ascii="Verdana" w:eastAsia="Times New Roman" w:hAnsi="Verdana"/>
          <w:lang w:eastAsia="it-IT"/>
        </w:rPr>
      </w:pPr>
      <w:r w:rsidRPr="0016532A">
        <w:rPr>
          <w:rFonts w:ascii="Verdana" w:eastAsia="Times New Roman" w:hAnsi="Verdana"/>
          <w:lang w:eastAsia="it-IT"/>
        </w:rPr>
        <w:t>Il canone annuale potrà variare in aumento a seguito dell’eventuale installazione di ulteriori distributori automatici oltre a quelli previsti al paragrafo 1).</w:t>
      </w:r>
    </w:p>
    <w:p w:rsidR="004E01CE" w:rsidRPr="0016532A" w:rsidRDefault="004E01CE" w:rsidP="009F6CB6">
      <w:pPr>
        <w:spacing w:before="100" w:beforeAutospacing="1" w:after="100" w:afterAutospacing="1" w:line="240" w:lineRule="auto"/>
        <w:jc w:val="center"/>
        <w:rPr>
          <w:rFonts w:ascii="Verdana" w:eastAsia="Times New Roman" w:hAnsi="Verdana"/>
          <w:b/>
          <w:lang w:eastAsia="it-IT"/>
        </w:rPr>
      </w:pPr>
      <w:r w:rsidRPr="0016532A">
        <w:rPr>
          <w:rFonts w:ascii="Verdana" w:eastAsia="Times New Roman" w:hAnsi="Verdana"/>
          <w:b/>
          <w:lang w:eastAsia="it-IT"/>
        </w:rPr>
        <w:t>3) Presentazione dell’offerta</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L’offerta, redatta utilizzando i modelli allegati alla presente, dovrà essere fatta pervenire a mezzo posta con raccomandata A.R., o “posta celere”, o agenzia autorizzata, o con consegna a mano, in doppia busta chiusa indirizzata a:</w:t>
      </w:r>
    </w:p>
    <w:p w:rsidR="009F6CB6" w:rsidRPr="00233FBF" w:rsidRDefault="009F6CB6" w:rsidP="004E01CE">
      <w:pPr>
        <w:spacing w:before="100" w:beforeAutospacing="1" w:after="100" w:afterAutospacing="1" w:line="240" w:lineRule="auto"/>
        <w:rPr>
          <w:rFonts w:ascii="Verdana" w:eastAsia="Times New Roman" w:hAnsi="Verdana"/>
          <w:b/>
          <w:lang w:eastAsia="it-IT"/>
        </w:rPr>
      </w:pPr>
      <w:r w:rsidRPr="00233FBF">
        <w:rPr>
          <w:rFonts w:ascii="Verdana" w:eastAsia="Times New Roman" w:hAnsi="Verdana"/>
          <w:b/>
          <w:lang w:eastAsia="it-IT"/>
        </w:rPr>
        <w:t>Istituto Istruzione Superiore “D. Crespi” Via Carducci, 4 21052 Busto Arsizio (VA)</w:t>
      </w:r>
    </w:p>
    <w:p w:rsidR="004E01CE" w:rsidRPr="00233FBF" w:rsidRDefault="004E01CE" w:rsidP="00233FBF">
      <w:pPr>
        <w:spacing w:after="0" w:line="240" w:lineRule="auto"/>
        <w:rPr>
          <w:rFonts w:ascii="Verdana" w:eastAsia="Times New Roman" w:hAnsi="Verdana"/>
          <w:color w:val="FF0000"/>
          <w:lang w:eastAsia="it-IT"/>
        </w:rPr>
      </w:pPr>
      <w:r w:rsidRPr="00497B3E">
        <w:rPr>
          <w:rFonts w:ascii="Verdana" w:eastAsia="Times New Roman" w:hAnsi="Verdana"/>
          <w:lang w:eastAsia="it-IT"/>
        </w:rPr>
        <w:t xml:space="preserve">Il termine per la presentazione dell’offerta è fissato entro e non oltre il termine perentorio delle ore </w:t>
      </w:r>
      <w:r w:rsidRPr="00497B3E">
        <w:rPr>
          <w:rFonts w:ascii="Verdana" w:eastAsia="Times New Roman" w:hAnsi="Verdana"/>
          <w:b/>
          <w:lang w:eastAsia="it-IT"/>
        </w:rPr>
        <w:t>12:00</w:t>
      </w:r>
      <w:r w:rsidRPr="00497B3E">
        <w:rPr>
          <w:rFonts w:ascii="Verdana" w:eastAsia="Times New Roman" w:hAnsi="Verdana"/>
          <w:lang w:eastAsia="it-IT"/>
        </w:rPr>
        <w:t xml:space="preserve"> del</w:t>
      </w:r>
      <w:r w:rsidR="009F6CB6" w:rsidRPr="00497B3E">
        <w:rPr>
          <w:rFonts w:ascii="Verdana" w:eastAsia="Times New Roman" w:hAnsi="Verdana"/>
          <w:lang w:eastAsia="it-IT"/>
        </w:rPr>
        <w:t xml:space="preserve"> </w:t>
      </w:r>
      <w:r w:rsidR="00497B3E" w:rsidRPr="00497B3E">
        <w:rPr>
          <w:rFonts w:ascii="Verdana" w:eastAsia="Times New Roman" w:hAnsi="Verdana"/>
          <w:b/>
          <w:lang w:eastAsia="it-IT"/>
        </w:rPr>
        <w:t>17/05/2014</w:t>
      </w:r>
      <w:r w:rsidR="004C2AE4">
        <w:rPr>
          <w:rFonts w:ascii="Verdana" w:eastAsia="Times New Roman" w:hAnsi="Verdana"/>
          <w:lang w:eastAsia="it-IT"/>
        </w:rPr>
        <w:t>.</w:t>
      </w:r>
      <w:r w:rsidR="009F6CB6" w:rsidRPr="0016532A">
        <w:rPr>
          <w:rFonts w:ascii="Verdana" w:eastAsia="Times New Roman" w:hAnsi="Verdana"/>
          <w:color w:val="FF0000"/>
          <w:lang w:eastAsia="it-IT"/>
        </w:rPr>
        <w:t xml:space="preserve">             </w:t>
      </w:r>
      <w:r w:rsidRPr="0016532A">
        <w:rPr>
          <w:rFonts w:ascii="Verdana" w:eastAsia="Times New Roman" w:hAnsi="Verdana"/>
          <w:color w:val="FF0000"/>
          <w:lang w:eastAsia="it-IT"/>
        </w:rPr>
        <w:br/>
      </w:r>
      <w:r w:rsidRPr="0016532A">
        <w:rPr>
          <w:rFonts w:ascii="Verdana" w:eastAsia="Times New Roman" w:hAnsi="Verdana"/>
          <w:lang w:eastAsia="it-IT"/>
        </w:rPr>
        <w:t>Non saranno in alcun caso presi in considerazioni i plichi pervenuti oltre il suddetto termine perentorio di scadenza, anche indipendentemente dalla volontà del concorrente ed anche se spediti prima del termine medesimo. Ciò vale anche per i plichi inviati a mezzo raccomandata con avviso di ricevimento, a nulla valendo la data di spedizione risultante dal timbro postale dell’agenzia accettante. Tali plichi non verranno aperti e verranno considerati come non consegnati.</w:t>
      </w:r>
      <w:r w:rsidRPr="0016532A">
        <w:rPr>
          <w:rFonts w:ascii="Verdana" w:eastAsia="Times New Roman" w:hAnsi="Verdana"/>
          <w:lang w:eastAsia="it-IT"/>
        </w:rPr>
        <w:br/>
        <w:t>Le offerte redatte in modo non conforme alle prescrizioni o non corrispondenti alle modalità di presentazione delle richieste saranno considerate nulle.</w:t>
      </w:r>
    </w:p>
    <w:p w:rsidR="004E01CE" w:rsidRPr="0016532A" w:rsidRDefault="004E01CE" w:rsidP="008B0877">
      <w:pPr>
        <w:spacing w:before="100" w:beforeAutospacing="1" w:after="100" w:afterAutospacing="1" w:line="240" w:lineRule="auto"/>
        <w:jc w:val="center"/>
        <w:rPr>
          <w:rFonts w:ascii="Verdana" w:eastAsia="Times New Roman" w:hAnsi="Verdana"/>
          <w:b/>
          <w:lang w:eastAsia="it-IT"/>
        </w:rPr>
      </w:pPr>
      <w:r w:rsidRPr="0016532A">
        <w:rPr>
          <w:rFonts w:ascii="Verdana" w:eastAsia="Times New Roman" w:hAnsi="Verdana"/>
          <w:b/>
          <w:lang w:eastAsia="it-IT"/>
        </w:rPr>
        <w:t>4) Presentazione delle buste contenenti l’offerta</w:t>
      </w:r>
    </w:p>
    <w:p w:rsidR="008B0877" w:rsidRPr="0016532A" w:rsidRDefault="004E01CE" w:rsidP="008B0877">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 xml:space="preserve">Il Plico esterno dovrà riportare l’indirizzo </w:t>
      </w:r>
      <w:r w:rsidR="008B0877" w:rsidRPr="0016532A">
        <w:rPr>
          <w:rFonts w:ascii="Verdana" w:eastAsia="Times New Roman" w:hAnsi="Verdana"/>
          <w:lang w:eastAsia="it-IT"/>
        </w:rPr>
        <w:t>dell’</w:t>
      </w:r>
      <w:r w:rsidR="008B0877" w:rsidRPr="00233FBF">
        <w:rPr>
          <w:rFonts w:ascii="Verdana" w:eastAsia="Times New Roman" w:hAnsi="Verdana"/>
          <w:b/>
          <w:lang w:eastAsia="it-IT"/>
        </w:rPr>
        <w:t>Istituto Istruzione Superiore “D. Crespi”</w:t>
      </w:r>
      <w:r w:rsidRPr="00233FBF">
        <w:rPr>
          <w:rFonts w:ascii="Verdana" w:eastAsia="Times New Roman" w:hAnsi="Verdana"/>
          <w:b/>
          <w:lang w:eastAsia="it-IT"/>
        </w:rPr>
        <w:t xml:space="preserve"> via </w:t>
      </w:r>
      <w:r w:rsidR="008B0877" w:rsidRPr="00233FBF">
        <w:rPr>
          <w:rFonts w:ascii="Verdana" w:eastAsia="Times New Roman" w:hAnsi="Verdana"/>
          <w:b/>
          <w:lang w:eastAsia="it-IT"/>
        </w:rPr>
        <w:t xml:space="preserve">Carducci, </w:t>
      </w:r>
      <w:r w:rsidR="00233FBF" w:rsidRPr="00233FBF">
        <w:rPr>
          <w:rFonts w:ascii="Verdana" w:eastAsia="Times New Roman" w:hAnsi="Verdana"/>
          <w:b/>
          <w:lang w:eastAsia="it-IT"/>
        </w:rPr>
        <w:t>4</w:t>
      </w:r>
      <w:r w:rsidR="008B0877" w:rsidRPr="00233FBF">
        <w:rPr>
          <w:rFonts w:ascii="Verdana" w:eastAsia="Times New Roman" w:hAnsi="Verdana"/>
          <w:b/>
          <w:lang w:eastAsia="it-IT"/>
        </w:rPr>
        <w:t xml:space="preserve"> -  21052  Busto Arsizio  (Va).</w:t>
      </w:r>
      <w:r w:rsidRPr="0016532A">
        <w:rPr>
          <w:rFonts w:ascii="Verdana" w:eastAsia="Times New Roman" w:hAnsi="Verdana"/>
          <w:lang w:eastAsia="it-IT"/>
        </w:rPr>
        <w:br/>
        <w:t xml:space="preserve">Al fine dell’identificazione della provenienza del plico, quest’ultimo dovrà recare il timbro dell’offerente o altro diverso elemento di identificazione, la firma e/o sigla del legale rappresentante/procuratore speciale dell’offerente e, oltre alle indicazioni del mittente e cioè la denominazione o ragione sociale, la  dicitura </w:t>
      </w:r>
      <w:r w:rsidRPr="00233FBF">
        <w:rPr>
          <w:rFonts w:ascii="Verdana" w:eastAsia="Times New Roman" w:hAnsi="Verdana"/>
          <w:b/>
          <w:lang w:eastAsia="it-IT"/>
        </w:rPr>
        <w:t xml:space="preserve">“NON APRIRE – </w:t>
      </w:r>
      <w:r w:rsidRPr="00233FBF">
        <w:rPr>
          <w:rFonts w:ascii="Verdana" w:eastAsia="Times New Roman" w:hAnsi="Verdana"/>
          <w:b/>
          <w:lang w:eastAsia="it-IT"/>
        </w:rPr>
        <w:lastRenderedPageBreak/>
        <w:t>CONTIENE APPALTO MACCHINARI AUTOMATICI DISTRIBUZIONE BEVANDE</w:t>
      </w:r>
      <w:r w:rsidR="00E622CF" w:rsidRPr="00E622CF">
        <w:rPr>
          <w:rFonts w:ascii="Verdana" w:eastAsia="Times New Roman" w:hAnsi="Verdana"/>
          <w:b/>
          <w:lang w:eastAsia="it-IT"/>
        </w:rPr>
        <w:t>/SNACK</w:t>
      </w:r>
      <w:r w:rsidR="008B0877" w:rsidRPr="0016532A">
        <w:rPr>
          <w:rFonts w:ascii="Verdana" w:eastAsia="Times New Roman" w:hAnsi="Verdana"/>
          <w:lang w:eastAsia="it-IT"/>
        </w:rPr>
        <w:t xml:space="preserve"> Ufficio Protocollo </w:t>
      </w:r>
      <w:proofErr w:type="spellStart"/>
      <w:r w:rsidR="008B0877" w:rsidRPr="0016532A">
        <w:rPr>
          <w:rFonts w:ascii="Verdana" w:eastAsia="Times New Roman" w:hAnsi="Verdana"/>
          <w:lang w:eastAsia="it-IT"/>
        </w:rPr>
        <w:t>I</w:t>
      </w:r>
      <w:r w:rsidR="00233FBF">
        <w:rPr>
          <w:rFonts w:ascii="Verdana" w:eastAsia="Times New Roman" w:hAnsi="Verdana"/>
          <w:lang w:eastAsia="it-IT"/>
        </w:rPr>
        <w:t>.</w:t>
      </w:r>
      <w:r w:rsidR="008B0877" w:rsidRPr="0016532A">
        <w:rPr>
          <w:rFonts w:ascii="Verdana" w:eastAsia="Times New Roman" w:hAnsi="Verdana"/>
          <w:lang w:eastAsia="it-IT"/>
        </w:rPr>
        <w:t>I</w:t>
      </w:r>
      <w:r w:rsidR="00233FBF">
        <w:rPr>
          <w:rFonts w:ascii="Verdana" w:eastAsia="Times New Roman" w:hAnsi="Verdana"/>
          <w:lang w:eastAsia="it-IT"/>
        </w:rPr>
        <w:t>.</w:t>
      </w:r>
      <w:r w:rsidR="008B0877" w:rsidRPr="0016532A">
        <w:rPr>
          <w:rFonts w:ascii="Verdana" w:eastAsia="Times New Roman" w:hAnsi="Verdana"/>
          <w:lang w:eastAsia="it-IT"/>
        </w:rPr>
        <w:t>S</w:t>
      </w:r>
      <w:r w:rsidR="00233FBF">
        <w:rPr>
          <w:rFonts w:ascii="Verdana" w:eastAsia="Times New Roman" w:hAnsi="Verdana"/>
          <w:lang w:eastAsia="it-IT"/>
        </w:rPr>
        <w:t>.</w:t>
      </w:r>
      <w:proofErr w:type="spellEnd"/>
      <w:r w:rsidR="008B0877" w:rsidRPr="0016532A">
        <w:rPr>
          <w:rFonts w:ascii="Verdana" w:eastAsia="Times New Roman" w:hAnsi="Verdana"/>
          <w:lang w:eastAsia="it-IT"/>
        </w:rPr>
        <w:t xml:space="preserve"> Crespi -</w:t>
      </w:r>
    </w:p>
    <w:p w:rsidR="004E01CE" w:rsidRPr="0016532A" w:rsidRDefault="004E01CE" w:rsidP="008B0877">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Il plico esterno dovrà contenere:</w:t>
      </w:r>
    </w:p>
    <w:p w:rsidR="00233FBF" w:rsidRDefault="004E01CE" w:rsidP="00233FBF">
      <w:pPr>
        <w:spacing w:after="0" w:line="240" w:lineRule="auto"/>
        <w:jc w:val="both"/>
        <w:rPr>
          <w:rFonts w:ascii="Verdana" w:eastAsia="Times New Roman" w:hAnsi="Verdana"/>
          <w:lang w:eastAsia="it-IT"/>
        </w:rPr>
      </w:pPr>
      <w:r w:rsidRPr="0016532A">
        <w:rPr>
          <w:rFonts w:ascii="Verdana" w:eastAsia="Times New Roman" w:hAnsi="Verdana"/>
          <w:lang w:eastAsia="it-IT"/>
        </w:rPr>
        <w:t xml:space="preserve">– </w:t>
      </w:r>
      <w:r w:rsidR="00233FBF">
        <w:rPr>
          <w:rFonts w:ascii="Verdana" w:eastAsia="Times New Roman" w:hAnsi="Verdana"/>
          <w:lang w:eastAsia="it-IT"/>
        </w:rPr>
        <w:tab/>
        <w:t xml:space="preserve"> </w:t>
      </w:r>
      <w:r w:rsidRPr="0016532A">
        <w:rPr>
          <w:rFonts w:ascii="Verdana" w:eastAsia="Times New Roman" w:hAnsi="Verdana"/>
          <w:lang w:eastAsia="it-IT"/>
        </w:rPr>
        <w:t>una busta “A” con dicitura “Documentazione Amm</w:t>
      </w:r>
      <w:r w:rsidR="00233FBF">
        <w:rPr>
          <w:rFonts w:ascii="Verdana" w:eastAsia="Times New Roman" w:hAnsi="Verdana"/>
          <w:lang w:eastAsia="it-IT"/>
        </w:rPr>
        <w:t>inistrativa”, recante il timbro</w:t>
      </w:r>
    </w:p>
    <w:p w:rsidR="00233FBF" w:rsidRDefault="004E01CE" w:rsidP="00233FBF">
      <w:pPr>
        <w:spacing w:after="0" w:line="240" w:lineRule="auto"/>
        <w:ind w:left="705"/>
        <w:jc w:val="both"/>
        <w:rPr>
          <w:rFonts w:ascii="Verdana" w:eastAsia="Times New Roman" w:hAnsi="Verdana"/>
          <w:lang w:eastAsia="it-IT"/>
        </w:rPr>
      </w:pPr>
      <w:r w:rsidRPr="0016532A">
        <w:rPr>
          <w:rFonts w:ascii="Verdana" w:eastAsia="Times New Roman" w:hAnsi="Verdana"/>
          <w:lang w:eastAsia="it-IT"/>
        </w:rPr>
        <w:t>dell’offerente o altro diverso elemento di identificazione, la firma e/o sigla del legale rappresentante/procuratore speciale dell’offerente e, oltre alle indicazioni del mittente e cioè la d</w:t>
      </w:r>
      <w:r w:rsidR="008B0877" w:rsidRPr="0016532A">
        <w:rPr>
          <w:rFonts w:ascii="Verdana" w:eastAsia="Times New Roman" w:hAnsi="Verdana"/>
          <w:lang w:eastAsia="it-IT"/>
        </w:rPr>
        <w:t xml:space="preserve">enominazione o ragione sociale. </w:t>
      </w:r>
      <w:r w:rsidRPr="0016532A">
        <w:rPr>
          <w:rFonts w:ascii="Verdana" w:eastAsia="Times New Roman" w:hAnsi="Verdana"/>
          <w:lang w:eastAsia="it-IT"/>
        </w:rPr>
        <w:t>La “Busta A – Documentazione Amministrativa” dovrà contenere gli allegati 1 (domanda di partecipazione) e 2 (modulo dichiarazione) compilati in tutte le parti necessarie</w:t>
      </w:r>
      <w:r w:rsidR="00233FBF">
        <w:rPr>
          <w:rFonts w:ascii="Verdana" w:eastAsia="Times New Roman" w:hAnsi="Verdana"/>
          <w:lang w:eastAsia="it-IT"/>
        </w:rPr>
        <w:t>;</w:t>
      </w:r>
    </w:p>
    <w:p w:rsidR="00233FBF" w:rsidRDefault="004E01CE" w:rsidP="00233FBF">
      <w:pPr>
        <w:spacing w:after="0" w:line="240" w:lineRule="auto"/>
        <w:ind w:left="705" w:hanging="705"/>
        <w:jc w:val="both"/>
        <w:rPr>
          <w:rFonts w:ascii="Verdana" w:eastAsia="Times New Roman" w:hAnsi="Verdana"/>
          <w:lang w:eastAsia="it-IT"/>
        </w:rPr>
      </w:pPr>
      <w:r w:rsidRPr="0016532A">
        <w:rPr>
          <w:rFonts w:ascii="Verdana" w:eastAsia="Times New Roman" w:hAnsi="Verdana"/>
          <w:lang w:eastAsia="it-IT"/>
        </w:rPr>
        <w:t xml:space="preserve">– </w:t>
      </w:r>
      <w:r w:rsidR="00233FBF">
        <w:rPr>
          <w:rFonts w:ascii="Verdana" w:eastAsia="Times New Roman" w:hAnsi="Verdana"/>
          <w:lang w:eastAsia="it-IT"/>
        </w:rPr>
        <w:tab/>
      </w:r>
      <w:r w:rsidRPr="0016532A">
        <w:rPr>
          <w:rFonts w:ascii="Verdana" w:eastAsia="Times New Roman" w:hAnsi="Verdana"/>
          <w:lang w:eastAsia="it-IT"/>
        </w:rPr>
        <w:t>una busta “B” recante il timbro dell’offerente o altro diverso elemento di identificazione, la firma e/o sigla del legale rappresentante/procuratore speciale dell’offerente e all’esterno, oltre alle indicazioni del mittente e cioè la denominazione o ragione sociale e la dicitura “Busta B – Offerta tecnica”. Tale busta dovrà contenere l’offerta tecnica compilata secondo il modello predisposto dall’amministrazione, che costituisce l’allegat</w:t>
      </w:r>
      <w:r w:rsidR="00233FBF">
        <w:rPr>
          <w:rFonts w:ascii="Verdana" w:eastAsia="Times New Roman" w:hAnsi="Verdana"/>
          <w:lang w:eastAsia="it-IT"/>
        </w:rPr>
        <w:t>o 3 alla documentazione di gara;</w:t>
      </w:r>
    </w:p>
    <w:p w:rsidR="004E01CE" w:rsidRPr="0016532A" w:rsidRDefault="004E01CE" w:rsidP="00233FBF">
      <w:pPr>
        <w:spacing w:after="0" w:line="240" w:lineRule="auto"/>
        <w:ind w:left="705" w:hanging="705"/>
        <w:jc w:val="both"/>
        <w:rPr>
          <w:rFonts w:ascii="Verdana" w:eastAsia="Times New Roman" w:hAnsi="Verdana"/>
          <w:lang w:eastAsia="it-IT"/>
        </w:rPr>
      </w:pPr>
      <w:r w:rsidRPr="0016532A">
        <w:rPr>
          <w:rFonts w:ascii="Verdana" w:eastAsia="Times New Roman" w:hAnsi="Verdana"/>
          <w:lang w:eastAsia="it-IT"/>
        </w:rPr>
        <w:t xml:space="preserve">– </w:t>
      </w:r>
      <w:r w:rsidR="00233FBF">
        <w:rPr>
          <w:rFonts w:ascii="Verdana" w:eastAsia="Times New Roman" w:hAnsi="Verdana"/>
          <w:lang w:eastAsia="it-IT"/>
        </w:rPr>
        <w:tab/>
      </w:r>
      <w:r w:rsidRPr="0016532A">
        <w:rPr>
          <w:rFonts w:ascii="Verdana" w:eastAsia="Times New Roman" w:hAnsi="Verdana"/>
          <w:lang w:eastAsia="it-IT"/>
        </w:rPr>
        <w:t xml:space="preserve">una busta “C” recante il timbro dell’offerente o altro diverso elemento di identificazione, la firma e/o sigla del legale rappresentante/procuratore speciale dell’offerente e all’esterno, oltre alle indicazioni del mittente e cioè la denominazione o ragione sociale e la dicitura “Busta C – Offerta economica”. La suddetta busta dovrà contenere l’offerta economica con specifica indicazione dei prezzi offerti per i singoli prodotti redatta utilizzando </w:t>
      </w:r>
      <w:r w:rsidRPr="00233FBF">
        <w:rPr>
          <w:rFonts w:ascii="Verdana" w:eastAsia="Times New Roman" w:hAnsi="Verdana"/>
          <w:lang w:eastAsia="it-IT"/>
        </w:rPr>
        <w:t>l’allegato 4 alla</w:t>
      </w:r>
      <w:r w:rsidRPr="0016532A">
        <w:rPr>
          <w:rFonts w:ascii="Verdana" w:eastAsia="Times New Roman" w:hAnsi="Verdana"/>
          <w:lang w:eastAsia="it-IT"/>
        </w:rPr>
        <w:t xml:space="preserve"> documentazione di gara.</w:t>
      </w:r>
    </w:p>
    <w:p w:rsidR="004E01CE" w:rsidRPr="0016532A" w:rsidRDefault="004E01CE" w:rsidP="00BD7E6B">
      <w:pPr>
        <w:spacing w:before="100" w:beforeAutospacing="1" w:after="100" w:afterAutospacing="1" w:line="240" w:lineRule="auto"/>
        <w:jc w:val="center"/>
        <w:rPr>
          <w:rFonts w:ascii="Verdana" w:eastAsia="Times New Roman" w:hAnsi="Verdana"/>
          <w:b/>
          <w:lang w:eastAsia="it-IT"/>
        </w:rPr>
      </w:pPr>
      <w:r w:rsidRPr="0016532A">
        <w:rPr>
          <w:rFonts w:ascii="Verdana" w:eastAsia="Times New Roman" w:hAnsi="Verdana"/>
          <w:b/>
          <w:lang w:eastAsia="it-IT"/>
        </w:rPr>
        <w:t>5) Comparazione delle offerte e criterio di aggiudicazione</w:t>
      </w:r>
    </w:p>
    <w:p w:rsidR="004E01CE" w:rsidRPr="0016532A" w:rsidRDefault="004E01CE" w:rsidP="00BD7E6B">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La presente gara verrà aggiudicata facendo riferimento all’art. 83 del D.lgs. n. 163/2006 e successive modifiche, a favore dell’offerta economicamente più vantaggiosa risultante dalla somma dei punteggi ottenuti per l’offerta tecnica e per quella economica.</w:t>
      </w:r>
      <w:r w:rsidRPr="0016532A">
        <w:rPr>
          <w:rFonts w:ascii="Verdana" w:eastAsia="Times New Roman" w:hAnsi="Verdana"/>
          <w:lang w:eastAsia="it-IT"/>
        </w:rPr>
        <w:br/>
        <w:t>Per la comparazione delle offerte si prenderanno in considerazione i criteri obiettivi e comparativi indicati nel presente paragrafo con i relativi punteggi.</w:t>
      </w:r>
      <w:r w:rsidRPr="0016532A">
        <w:rPr>
          <w:rFonts w:ascii="Verdana" w:eastAsia="Times New Roman" w:hAnsi="Verdana"/>
          <w:lang w:eastAsia="it-IT"/>
        </w:rPr>
        <w:br/>
        <w:t>In sede di esame delle offerte potranno essere richiesti elementi integrativi per consentire una migliore valutazione, senza modificare le ipotesi prescritte.</w:t>
      </w:r>
      <w:r w:rsidRPr="0016532A">
        <w:rPr>
          <w:rFonts w:ascii="Verdana" w:eastAsia="Times New Roman" w:hAnsi="Verdana"/>
          <w:lang w:eastAsia="it-IT"/>
        </w:rPr>
        <w:br/>
        <w:t>La commissione avrà a disposizione un punteggio massimo attribuibile pari a punti 100 e il punteggio sarà ripartito nei modi precisati nel presente paragrafo.</w:t>
      </w:r>
      <w:r w:rsidRPr="0016532A">
        <w:rPr>
          <w:rFonts w:ascii="Verdana" w:eastAsia="Times New Roman" w:hAnsi="Verdana"/>
          <w:lang w:eastAsia="it-IT"/>
        </w:rPr>
        <w:br/>
        <w:t>Nel caso di offerte che abbiano riportato uguale punteggio si procederà per sorteggio.</w:t>
      </w:r>
      <w:r w:rsidRPr="0016532A">
        <w:rPr>
          <w:rFonts w:ascii="Verdana" w:eastAsia="Times New Roman" w:hAnsi="Verdana"/>
          <w:lang w:eastAsia="it-IT"/>
        </w:rPr>
        <w:br/>
        <w:t>L’attribuzione dei punteggi è  calcolata fino alla seconda cifra decimale arrotondata all’unità superiore qualora la terza cifra decimale sia pari o superiore a cinque.</w:t>
      </w:r>
    </w:p>
    <w:p w:rsidR="004E01CE" w:rsidRPr="00233FBF" w:rsidRDefault="004E01CE" w:rsidP="004E01CE">
      <w:pPr>
        <w:spacing w:before="100" w:beforeAutospacing="1" w:after="100" w:afterAutospacing="1" w:line="240" w:lineRule="auto"/>
        <w:rPr>
          <w:rFonts w:ascii="Verdana" w:eastAsia="Times New Roman" w:hAnsi="Verdana"/>
          <w:b/>
          <w:lang w:eastAsia="it-IT"/>
        </w:rPr>
      </w:pPr>
      <w:r w:rsidRPr="00233FBF">
        <w:rPr>
          <w:rFonts w:ascii="Verdana" w:eastAsia="Times New Roman" w:hAnsi="Verdana"/>
          <w:b/>
          <w:lang w:eastAsia="it-IT"/>
        </w:rPr>
        <w:t>Valutazione dell’offerta economica (Busta C)</w:t>
      </w:r>
    </w:p>
    <w:p w:rsidR="004E01CE" w:rsidRPr="00233FBF" w:rsidRDefault="004E01CE" w:rsidP="004E01CE">
      <w:pPr>
        <w:spacing w:before="100" w:beforeAutospacing="1" w:after="100" w:afterAutospacing="1" w:line="240" w:lineRule="auto"/>
        <w:rPr>
          <w:rFonts w:ascii="Verdana" w:eastAsia="Times New Roman" w:hAnsi="Verdana"/>
          <w:b/>
          <w:lang w:eastAsia="it-IT"/>
        </w:rPr>
      </w:pPr>
      <w:r w:rsidRPr="00233FBF">
        <w:rPr>
          <w:rFonts w:ascii="Verdana" w:eastAsia="Times New Roman" w:hAnsi="Verdana"/>
          <w:b/>
          <w:lang w:eastAsia="it-IT"/>
        </w:rPr>
        <w:t xml:space="preserve">PREZZO PRODOTTI EROGATI PUNTEGGIO MASSIMO </w:t>
      </w:r>
      <w:r w:rsidR="00497B3E">
        <w:rPr>
          <w:rFonts w:ascii="Verdana" w:eastAsia="Times New Roman" w:hAnsi="Verdana"/>
          <w:b/>
          <w:lang w:eastAsia="it-IT"/>
        </w:rPr>
        <w:t>7</w:t>
      </w:r>
      <w:r w:rsidRPr="00233FBF">
        <w:rPr>
          <w:rFonts w:ascii="Verdana" w:eastAsia="Times New Roman" w:hAnsi="Verdana"/>
          <w:b/>
          <w:lang w:eastAsia="it-IT"/>
        </w:rPr>
        <w:t>0 PUNTI SU 100</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I prezzi offerti per ciascuna categoria sono riferiti a prodotti acquistabili con moneta.</w:t>
      </w:r>
      <w:r w:rsidRPr="0016532A">
        <w:rPr>
          <w:rFonts w:ascii="Verdana" w:eastAsia="Times New Roman" w:hAnsi="Verdana"/>
          <w:lang w:eastAsia="it-IT"/>
        </w:rPr>
        <w:br/>
        <w:t>Per ciascuna categoria, si procederà all’attribuzione dei seguenti punteggi:</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6E44F8">
        <w:rPr>
          <w:rFonts w:ascii="Verdana" w:eastAsia="Times New Roman" w:hAnsi="Verdana"/>
          <w:b/>
          <w:lang w:eastAsia="it-IT"/>
        </w:rPr>
        <w:t xml:space="preserve">a) Caldo: caffè espresso, espresso lungo, macchiato: </w:t>
      </w:r>
      <w:r w:rsidR="006E44F8">
        <w:rPr>
          <w:rFonts w:ascii="Verdana" w:eastAsia="Times New Roman" w:hAnsi="Verdana"/>
          <w:b/>
          <w:lang w:eastAsia="it-IT"/>
        </w:rPr>
        <w:tab/>
      </w:r>
      <w:r w:rsidR="00233FBF" w:rsidRPr="006E44F8">
        <w:rPr>
          <w:rFonts w:ascii="Verdana" w:eastAsia="Times New Roman" w:hAnsi="Verdana"/>
          <w:b/>
          <w:lang w:eastAsia="it-IT"/>
        </w:rPr>
        <w:tab/>
      </w:r>
      <w:proofErr w:type="spellStart"/>
      <w:r w:rsidRPr="006E44F8">
        <w:rPr>
          <w:rFonts w:ascii="Verdana" w:eastAsia="Times New Roman" w:hAnsi="Verdana"/>
          <w:lang w:eastAsia="it-IT"/>
        </w:rPr>
        <w:t>max</w:t>
      </w:r>
      <w:proofErr w:type="spellEnd"/>
      <w:r w:rsidRPr="006E44F8">
        <w:rPr>
          <w:rFonts w:ascii="Verdana" w:eastAsia="Times New Roman" w:hAnsi="Verdana"/>
          <w:lang w:eastAsia="it-IT"/>
        </w:rPr>
        <w:t xml:space="preserve"> punti 1</w:t>
      </w:r>
      <w:r w:rsidR="00011AB1">
        <w:rPr>
          <w:rFonts w:ascii="Verdana" w:eastAsia="Times New Roman" w:hAnsi="Verdana"/>
          <w:lang w:eastAsia="it-IT"/>
        </w:rPr>
        <w:t>0</w:t>
      </w:r>
      <w:r w:rsidRPr="006E44F8">
        <w:rPr>
          <w:rFonts w:ascii="Verdana" w:eastAsia="Times New Roman" w:hAnsi="Verdana"/>
          <w:lang w:eastAsia="it-IT"/>
        </w:rPr>
        <w:br/>
      </w:r>
      <w:r w:rsidR="00497B3E">
        <w:rPr>
          <w:rFonts w:ascii="Verdana" w:eastAsia="Times New Roman" w:hAnsi="Verdana"/>
          <w:lang w:eastAsia="it-IT"/>
        </w:rPr>
        <w:t>(</w:t>
      </w:r>
      <w:r w:rsidRPr="0016532A">
        <w:rPr>
          <w:rFonts w:ascii="Verdana" w:eastAsia="Times New Roman" w:hAnsi="Verdana"/>
          <w:lang w:eastAsia="it-IT"/>
        </w:rPr>
        <w:t xml:space="preserve">il prezzo </w:t>
      </w:r>
      <w:r w:rsidR="00607AE8" w:rsidRPr="00233FBF">
        <w:rPr>
          <w:rFonts w:ascii="Verdana" w:eastAsia="Times New Roman" w:hAnsi="Verdana"/>
          <w:lang w:eastAsia="it-IT"/>
        </w:rPr>
        <w:t>unico</w:t>
      </w:r>
      <w:r w:rsidR="00607AE8" w:rsidRPr="0016532A">
        <w:rPr>
          <w:rFonts w:ascii="Verdana" w:eastAsia="Times New Roman" w:hAnsi="Verdana"/>
          <w:lang w:eastAsia="it-IT"/>
        </w:rPr>
        <w:t xml:space="preserve"> </w:t>
      </w:r>
      <w:r w:rsidRPr="0016532A">
        <w:rPr>
          <w:rFonts w:ascii="Verdana" w:eastAsia="Times New Roman" w:hAnsi="Verdana"/>
          <w:lang w:eastAsia="it-IT"/>
        </w:rPr>
        <w:t>offerto per questa categoria non potrà essere superiore a € 0,35 a pena di esclusione</w:t>
      </w:r>
      <w:r w:rsidR="00497B3E">
        <w:rPr>
          <w:rFonts w:ascii="Verdana" w:eastAsia="Times New Roman" w:hAnsi="Verdana"/>
          <w:lang w:eastAsia="it-IT"/>
        </w:rPr>
        <w:t>)</w:t>
      </w:r>
      <w:r w:rsidRPr="0016532A">
        <w:rPr>
          <w:rFonts w:ascii="Verdana" w:eastAsia="Times New Roman" w:hAnsi="Verdana"/>
          <w:lang w:eastAsia="it-IT"/>
        </w:rPr>
        <w:t>.</w:t>
      </w:r>
    </w:p>
    <w:p w:rsidR="004E01CE" w:rsidRPr="0016532A" w:rsidRDefault="004E01CE" w:rsidP="003A192E">
      <w:pPr>
        <w:spacing w:before="100" w:beforeAutospacing="1" w:after="100" w:afterAutospacing="1" w:line="240" w:lineRule="auto"/>
        <w:ind w:left="60"/>
        <w:rPr>
          <w:rFonts w:ascii="Verdana" w:eastAsia="Times New Roman" w:hAnsi="Verdana"/>
          <w:lang w:eastAsia="it-IT"/>
        </w:rPr>
      </w:pPr>
      <w:r w:rsidRPr="006E44F8">
        <w:rPr>
          <w:rFonts w:ascii="Verdana" w:eastAsia="Times New Roman" w:hAnsi="Verdana"/>
          <w:b/>
          <w:lang w:eastAsia="it-IT"/>
        </w:rPr>
        <w:lastRenderedPageBreak/>
        <w:t xml:space="preserve">b) Caldo: altre bevande calde (caffè decaffeinato, </w:t>
      </w:r>
      <w:r w:rsidR="003A192E">
        <w:rPr>
          <w:rFonts w:ascii="Verdana" w:eastAsia="Times New Roman" w:hAnsi="Verdana"/>
          <w:b/>
          <w:lang w:eastAsia="it-IT"/>
        </w:rPr>
        <w:t>bevande calde al ginseng e  al guaranà,</w:t>
      </w:r>
      <w:r w:rsidRPr="006E44F8">
        <w:rPr>
          <w:rFonts w:ascii="Verdana" w:eastAsia="Times New Roman" w:hAnsi="Verdana"/>
          <w:b/>
          <w:lang w:eastAsia="it-IT"/>
        </w:rPr>
        <w:t xml:space="preserve">latte, cappuccino, the al limone, cioccolata): </w:t>
      </w:r>
      <w:r w:rsidR="006E44F8" w:rsidRPr="006E44F8">
        <w:rPr>
          <w:rFonts w:ascii="Verdana" w:eastAsia="Times New Roman" w:hAnsi="Verdana"/>
          <w:b/>
          <w:lang w:eastAsia="it-IT"/>
        </w:rPr>
        <w:tab/>
      </w:r>
      <w:r w:rsidR="003A192E">
        <w:rPr>
          <w:rFonts w:ascii="Verdana" w:eastAsia="Times New Roman" w:hAnsi="Verdana"/>
          <w:lang w:eastAsia="it-IT"/>
        </w:rPr>
        <w:tab/>
      </w:r>
      <w:proofErr w:type="spellStart"/>
      <w:r w:rsidRPr="0016532A">
        <w:rPr>
          <w:rFonts w:ascii="Verdana" w:eastAsia="Times New Roman" w:hAnsi="Verdana"/>
          <w:lang w:eastAsia="it-IT"/>
        </w:rPr>
        <w:t>max</w:t>
      </w:r>
      <w:proofErr w:type="spellEnd"/>
      <w:r w:rsidRPr="0016532A">
        <w:rPr>
          <w:rFonts w:ascii="Verdana" w:eastAsia="Times New Roman" w:hAnsi="Verdana"/>
          <w:lang w:eastAsia="it-IT"/>
        </w:rPr>
        <w:t xml:space="preserve"> punti </w:t>
      </w:r>
      <w:r w:rsidR="00497B3E">
        <w:rPr>
          <w:rFonts w:ascii="Verdana" w:eastAsia="Times New Roman" w:hAnsi="Verdana"/>
          <w:lang w:eastAsia="it-IT"/>
        </w:rPr>
        <w:t>10</w:t>
      </w:r>
      <w:r w:rsidRPr="0016532A">
        <w:rPr>
          <w:rFonts w:ascii="Verdana" w:eastAsia="Times New Roman" w:hAnsi="Verdana"/>
          <w:lang w:eastAsia="it-IT"/>
        </w:rPr>
        <w:br/>
        <w:t xml:space="preserve">il prezzo </w:t>
      </w:r>
      <w:r w:rsidR="00607AE8" w:rsidRPr="006E44F8">
        <w:rPr>
          <w:rFonts w:ascii="Verdana" w:eastAsia="Times New Roman" w:hAnsi="Verdana"/>
          <w:lang w:eastAsia="it-IT"/>
        </w:rPr>
        <w:t>unico</w:t>
      </w:r>
      <w:r w:rsidR="00607AE8" w:rsidRPr="0016532A">
        <w:rPr>
          <w:rFonts w:ascii="Verdana" w:eastAsia="Times New Roman" w:hAnsi="Verdana"/>
          <w:lang w:eastAsia="it-IT"/>
        </w:rPr>
        <w:t xml:space="preserve"> </w:t>
      </w:r>
      <w:r w:rsidRPr="0016532A">
        <w:rPr>
          <w:rFonts w:ascii="Verdana" w:eastAsia="Times New Roman" w:hAnsi="Verdana"/>
          <w:lang w:eastAsia="it-IT"/>
        </w:rPr>
        <w:t>offerto per questa categoria non potrà essere superiore a € 0,35 a pena di esclusione.</w:t>
      </w:r>
    </w:p>
    <w:p w:rsidR="00011AB1" w:rsidRDefault="004E01CE" w:rsidP="00011AB1">
      <w:pPr>
        <w:spacing w:after="0" w:line="240" w:lineRule="auto"/>
        <w:rPr>
          <w:rFonts w:ascii="Verdana" w:eastAsia="Times New Roman" w:hAnsi="Verdana"/>
          <w:lang w:eastAsia="it-IT"/>
        </w:rPr>
      </w:pPr>
      <w:r w:rsidRPr="006E44F8">
        <w:rPr>
          <w:rFonts w:ascii="Verdana" w:eastAsia="Times New Roman" w:hAnsi="Verdana"/>
          <w:b/>
          <w:lang w:eastAsia="it-IT"/>
        </w:rPr>
        <w:t>c) Bevande Fredde: acqua:</w:t>
      </w:r>
      <w:r w:rsidRPr="0016532A">
        <w:rPr>
          <w:rFonts w:ascii="Verdana" w:eastAsia="Times New Roman" w:hAnsi="Verdana"/>
          <w:lang w:eastAsia="it-IT"/>
        </w:rPr>
        <w:t xml:space="preserve"> </w:t>
      </w:r>
      <w:r w:rsidR="00BD7E6B" w:rsidRPr="0016532A">
        <w:rPr>
          <w:rFonts w:ascii="Verdana" w:eastAsia="Times New Roman" w:hAnsi="Verdana"/>
          <w:lang w:eastAsia="it-IT"/>
        </w:rPr>
        <w:tab/>
      </w:r>
      <w:r w:rsidR="00BD7E6B" w:rsidRPr="0016532A">
        <w:rPr>
          <w:rFonts w:ascii="Verdana" w:eastAsia="Times New Roman" w:hAnsi="Verdana"/>
          <w:lang w:eastAsia="it-IT"/>
        </w:rPr>
        <w:tab/>
      </w:r>
      <w:r w:rsidR="006E44F8">
        <w:rPr>
          <w:rFonts w:ascii="Verdana" w:eastAsia="Times New Roman" w:hAnsi="Verdana"/>
          <w:lang w:eastAsia="it-IT"/>
        </w:rPr>
        <w:tab/>
      </w:r>
      <w:r w:rsidR="006E44F8">
        <w:rPr>
          <w:rFonts w:ascii="Verdana" w:eastAsia="Times New Roman" w:hAnsi="Verdana"/>
          <w:lang w:eastAsia="it-IT"/>
        </w:rPr>
        <w:tab/>
      </w:r>
      <w:r w:rsidR="006E44F8">
        <w:rPr>
          <w:rFonts w:ascii="Verdana" w:eastAsia="Times New Roman" w:hAnsi="Verdana"/>
          <w:lang w:eastAsia="it-IT"/>
        </w:rPr>
        <w:tab/>
      </w:r>
      <w:r w:rsidR="006E44F8">
        <w:rPr>
          <w:rFonts w:ascii="Verdana" w:eastAsia="Times New Roman" w:hAnsi="Verdana"/>
          <w:lang w:eastAsia="it-IT"/>
        </w:rPr>
        <w:tab/>
      </w:r>
      <w:r w:rsidR="006E44F8">
        <w:rPr>
          <w:rFonts w:ascii="Verdana" w:eastAsia="Times New Roman" w:hAnsi="Verdana"/>
          <w:lang w:eastAsia="it-IT"/>
        </w:rPr>
        <w:tab/>
      </w:r>
      <w:proofErr w:type="spellStart"/>
      <w:r w:rsidRPr="0016532A">
        <w:rPr>
          <w:rFonts w:ascii="Verdana" w:eastAsia="Times New Roman" w:hAnsi="Verdana"/>
          <w:lang w:eastAsia="it-IT"/>
        </w:rPr>
        <w:t>max</w:t>
      </w:r>
      <w:proofErr w:type="spellEnd"/>
      <w:r w:rsidRPr="0016532A">
        <w:rPr>
          <w:rFonts w:ascii="Verdana" w:eastAsia="Times New Roman" w:hAnsi="Verdana"/>
          <w:lang w:eastAsia="it-IT"/>
        </w:rPr>
        <w:t xml:space="preserve"> punti </w:t>
      </w:r>
      <w:r w:rsidR="00497B3E">
        <w:rPr>
          <w:rFonts w:ascii="Verdana" w:eastAsia="Times New Roman" w:hAnsi="Verdana"/>
          <w:lang w:eastAsia="it-IT"/>
        </w:rPr>
        <w:t>10</w:t>
      </w:r>
    </w:p>
    <w:p w:rsidR="004E01CE" w:rsidRPr="0016532A" w:rsidRDefault="00011AB1" w:rsidP="00011AB1">
      <w:pPr>
        <w:spacing w:after="0" w:line="240" w:lineRule="auto"/>
        <w:rPr>
          <w:rFonts w:ascii="Verdana" w:eastAsia="Times New Roman" w:hAnsi="Verdana"/>
          <w:lang w:eastAsia="it-IT"/>
        </w:rPr>
      </w:pPr>
      <w:r>
        <w:rPr>
          <w:rFonts w:ascii="Verdana" w:eastAsia="Times New Roman" w:hAnsi="Verdana"/>
          <w:lang w:eastAsia="it-IT"/>
        </w:rPr>
        <w:t>(di marca riconosciuta e di ampia diffusione sul mercato)</w:t>
      </w:r>
      <w:r w:rsidR="004E01CE" w:rsidRPr="0016532A">
        <w:rPr>
          <w:rFonts w:ascii="Verdana" w:eastAsia="Times New Roman" w:hAnsi="Verdana"/>
          <w:lang w:eastAsia="it-IT"/>
        </w:rPr>
        <w:br/>
        <w:t>il prezzo offerto per questa categoria non potrà essere superiore a € 0,35 a pena di esclusione.</w:t>
      </w:r>
    </w:p>
    <w:p w:rsidR="004C2AE4" w:rsidRDefault="004C2AE4" w:rsidP="006E44F8">
      <w:pPr>
        <w:spacing w:after="0" w:line="240" w:lineRule="auto"/>
        <w:rPr>
          <w:rFonts w:ascii="Verdana" w:eastAsia="Times New Roman" w:hAnsi="Verdana"/>
          <w:b/>
          <w:lang w:eastAsia="it-IT"/>
        </w:rPr>
      </w:pPr>
    </w:p>
    <w:p w:rsidR="00011AB1" w:rsidRDefault="004E01CE" w:rsidP="006E44F8">
      <w:pPr>
        <w:spacing w:after="0" w:line="240" w:lineRule="auto"/>
        <w:rPr>
          <w:rFonts w:ascii="Verdana" w:eastAsia="Times New Roman" w:hAnsi="Verdana"/>
          <w:lang w:eastAsia="it-IT"/>
        </w:rPr>
      </w:pPr>
      <w:r w:rsidRPr="006E44F8">
        <w:rPr>
          <w:rFonts w:ascii="Verdana" w:eastAsia="Times New Roman" w:hAnsi="Verdana"/>
          <w:b/>
          <w:lang w:eastAsia="it-IT"/>
        </w:rPr>
        <w:t>d) Bevande Fredde: bibite:</w:t>
      </w:r>
      <w:r w:rsidRPr="0016532A">
        <w:rPr>
          <w:rFonts w:ascii="Verdana" w:eastAsia="Times New Roman" w:hAnsi="Verdana"/>
          <w:lang w:eastAsia="it-IT"/>
        </w:rPr>
        <w:t xml:space="preserve"> </w:t>
      </w:r>
      <w:r w:rsidR="00607AE8" w:rsidRPr="0016532A">
        <w:rPr>
          <w:rFonts w:ascii="Verdana" w:eastAsia="Times New Roman" w:hAnsi="Verdana"/>
          <w:lang w:eastAsia="it-IT"/>
        </w:rPr>
        <w:tab/>
      </w:r>
      <w:r w:rsidR="00607AE8" w:rsidRPr="0016532A">
        <w:rPr>
          <w:rFonts w:ascii="Verdana" w:eastAsia="Times New Roman" w:hAnsi="Verdana"/>
          <w:lang w:eastAsia="it-IT"/>
        </w:rPr>
        <w:tab/>
      </w:r>
      <w:r w:rsidR="00607AE8" w:rsidRPr="0016532A">
        <w:rPr>
          <w:rFonts w:ascii="Verdana" w:eastAsia="Times New Roman" w:hAnsi="Verdana"/>
          <w:lang w:eastAsia="it-IT"/>
        </w:rPr>
        <w:tab/>
      </w:r>
      <w:r w:rsidR="00607AE8" w:rsidRPr="0016532A">
        <w:rPr>
          <w:rFonts w:ascii="Verdana" w:eastAsia="Times New Roman" w:hAnsi="Verdana"/>
          <w:lang w:eastAsia="it-IT"/>
        </w:rPr>
        <w:tab/>
      </w:r>
      <w:r w:rsidR="00607AE8" w:rsidRPr="0016532A">
        <w:rPr>
          <w:rFonts w:ascii="Verdana" w:eastAsia="Times New Roman" w:hAnsi="Verdana"/>
          <w:lang w:eastAsia="it-IT"/>
        </w:rPr>
        <w:tab/>
      </w:r>
      <w:r w:rsidR="00607AE8" w:rsidRPr="0016532A">
        <w:rPr>
          <w:rFonts w:ascii="Verdana" w:eastAsia="Times New Roman" w:hAnsi="Verdana"/>
          <w:lang w:eastAsia="it-IT"/>
        </w:rPr>
        <w:tab/>
      </w:r>
      <w:r w:rsidR="006E44F8">
        <w:rPr>
          <w:rFonts w:ascii="Verdana" w:eastAsia="Times New Roman" w:hAnsi="Verdana"/>
          <w:lang w:eastAsia="it-IT"/>
        </w:rPr>
        <w:tab/>
      </w:r>
      <w:proofErr w:type="spellStart"/>
      <w:r w:rsidRPr="0016532A">
        <w:rPr>
          <w:rFonts w:ascii="Verdana" w:eastAsia="Times New Roman" w:hAnsi="Verdana"/>
          <w:lang w:eastAsia="it-IT"/>
        </w:rPr>
        <w:t>max</w:t>
      </w:r>
      <w:proofErr w:type="spellEnd"/>
      <w:r w:rsidRPr="0016532A">
        <w:rPr>
          <w:rFonts w:ascii="Verdana" w:eastAsia="Times New Roman" w:hAnsi="Verdana"/>
          <w:lang w:eastAsia="it-IT"/>
        </w:rPr>
        <w:t xml:space="preserve"> punti </w:t>
      </w:r>
      <w:r w:rsidR="00497B3E">
        <w:rPr>
          <w:rFonts w:ascii="Verdana" w:eastAsia="Times New Roman" w:hAnsi="Verdana"/>
          <w:lang w:eastAsia="it-IT"/>
        </w:rPr>
        <w:t>15</w:t>
      </w:r>
    </w:p>
    <w:p w:rsidR="004E01CE" w:rsidRPr="0016532A" w:rsidRDefault="00011AB1" w:rsidP="006E44F8">
      <w:pPr>
        <w:spacing w:after="0" w:line="240" w:lineRule="auto"/>
        <w:rPr>
          <w:rFonts w:ascii="Verdana" w:eastAsia="Times New Roman" w:hAnsi="Verdana"/>
          <w:lang w:eastAsia="it-IT"/>
        </w:rPr>
      </w:pPr>
      <w:r>
        <w:rPr>
          <w:rFonts w:ascii="Verdana" w:eastAsia="Times New Roman" w:hAnsi="Verdana"/>
          <w:lang w:eastAsia="it-IT"/>
        </w:rPr>
        <w:t>(di marca riconosciuta e di ampia diffusione sul mercato)</w:t>
      </w:r>
      <w:r w:rsidR="004E01CE" w:rsidRPr="0016532A">
        <w:rPr>
          <w:rFonts w:ascii="Verdana" w:eastAsia="Times New Roman" w:hAnsi="Verdana"/>
          <w:lang w:eastAsia="it-IT"/>
        </w:rPr>
        <w:br/>
        <w:t xml:space="preserve">il prezzo offerto per questa categoria non potrà essere superiore a </w:t>
      </w:r>
      <w:r w:rsidR="004E01CE" w:rsidRPr="006E44F8">
        <w:rPr>
          <w:rFonts w:ascii="Verdana" w:eastAsia="Times New Roman" w:hAnsi="Verdana"/>
          <w:lang w:eastAsia="it-IT"/>
        </w:rPr>
        <w:t>€ 0,</w:t>
      </w:r>
      <w:r w:rsidR="006E44F8">
        <w:rPr>
          <w:rFonts w:ascii="Verdana" w:eastAsia="Times New Roman" w:hAnsi="Verdana"/>
          <w:lang w:eastAsia="it-IT"/>
        </w:rPr>
        <w:t>65</w:t>
      </w:r>
      <w:r w:rsidR="004E01CE" w:rsidRPr="006E44F8">
        <w:rPr>
          <w:rFonts w:ascii="Verdana" w:eastAsia="Times New Roman" w:hAnsi="Verdana"/>
          <w:lang w:eastAsia="it-IT"/>
        </w:rPr>
        <w:t xml:space="preserve"> per lattine </w:t>
      </w:r>
      <w:r w:rsidR="006E44F8">
        <w:rPr>
          <w:rFonts w:ascii="Verdana" w:eastAsia="Times New Roman" w:hAnsi="Verdana"/>
          <w:lang w:eastAsia="it-IT"/>
        </w:rPr>
        <w:t xml:space="preserve">cl. </w:t>
      </w:r>
      <w:r w:rsidR="004E01CE" w:rsidRPr="006E44F8">
        <w:rPr>
          <w:rFonts w:ascii="Verdana" w:eastAsia="Times New Roman" w:hAnsi="Verdana"/>
          <w:lang w:eastAsia="it-IT"/>
        </w:rPr>
        <w:t>33</w:t>
      </w:r>
      <w:r>
        <w:rPr>
          <w:rFonts w:ascii="Verdana" w:eastAsia="Times New Roman" w:hAnsi="Verdana"/>
          <w:lang w:eastAsia="it-IT"/>
        </w:rPr>
        <w:t>,</w:t>
      </w:r>
      <w:r w:rsidR="004E01CE" w:rsidRPr="0016532A">
        <w:rPr>
          <w:rFonts w:ascii="Verdana" w:eastAsia="Times New Roman" w:hAnsi="Verdana"/>
          <w:lang w:eastAsia="it-IT"/>
        </w:rPr>
        <w:t xml:space="preserve"> di </w:t>
      </w:r>
      <w:r w:rsidR="006E44F8">
        <w:rPr>
          <w:rFonts w:ascii="Verdana" w:eastAsia="Times New Roman" w:hAnsi="Verdana"/>
          <w:lang w:eastAsia="it-IT"/>
        </w:rPr>
        <w:t>€</w:t>
      </w:r>
      <w:r w:rsidR="004E01CE" w:rsidRPr="006E44F8">
        <w:rPr>
          <w:rFonts w:ascii="Verdana" w:eastAsia="Times New Roman" w:hAnsi="Verdana"/>
          <w:lang w:eastAsia="it-IT"/>
        </w:rPr>
        <w:t xml:space="preserve">. </w:t>
      </w:r>
      <w:r w:rsidR="00607AE8" w:rsidRPr="006E44F8">
        <w:rPr>
          <w:rFonts w:ascii="Verdana" w:eastAsia="Times New Roman" w:hAnsi="Verdana"/>
          <w:lang w:eastAsia="it-IT"/>
        </w:rPr>
        <w:t>0,65</w:t>
      </w:r>
      <w:r w:rsidR="004E01CE" w:rsidRPr="0016532A">
        <w:rPr>
          <w:rFonts w:ascii="Verdana" w:eastAsia="Times New Roman" w:hAnsi="Verdana"/>
          <w:lang w:eastAsia="it-IT"/>
        </w:rPr>
        <w:t xml:space="preserve"> per bevande</w:t>
      </w:r>
      <w:r w:rsidR="006E44F8">
        <w:rPr>
          <w:rFonts w:ascii="Verdana" w:eastAsia="Times New Roman" w:hAnsi="Verdana"/>
          <w:lang w:eastAsia="it-IT"/>
        </w:rPr>
        <w:t xml:space="preserve"> in bottiglia </w:t>
      </w:r>
      <w:r w:rsidR="004E01CE" w:rsidRPr="006E44F8">
        <w:rPr>
          <w:rFonts w:ascii="Verdana" w:eastAsia="Times New Roman" w:hAnsi="Verdana"/>
          <w:lang w:eastAsia="it-IT"/>
        </w:rPr>
        <w:t xml:space="preserve">da </w:t>
      </w:r>
      <w:r w:rsidR="00607AE8" w:rsidRPr="006E44F8">
        <w:rPr>
          <w:rFonts w:ascii="Verdana" w:eastAsia="Times New Roman" w:hAnsi="Verdana"/>
          <w:lang w:eastAsia="it-IT"/>
        </w:rPr>
        <w:t>0,5</w:t>
      </w:r>
      <w:r w:rsidR="004E01CE" w:rsidRPr="006E44F8">
        <w:rPr>
          <w:rFonts w:ascii="Verdana" w:eastAsia="Times New Roman" w:hAnsi="Verdana"/>
          <w:lang w:eastAsia="it-IT"/>
        </w:rPr>
        <w:t>0</w:t>
      </w:r>
      <w:r w:rsidR="004E01CE" w:rsidRPr="0016532A">
        <w:rPr>
          <w:rFonts w:ascii="Verdana" w:eastAsia="Times New Roman" w:hAnsi="Verdana"/>
          <w:lang w:eastAsia="it-IT"/>
        </w:rPr>
        <w:t xml:space="preserve"> </w:t>
      </w:r>
      <w:r>
        <w:rPr>
          <w:rFonts w:ascii="Verdana" w:eastAsia="Times New Roman" w:hAnsi="Verdana"/>
          <w:lang w:eastAsia="it-IT"/>
        </w:rPr>
        <w:t xml:space="preserve">e di €. 0,40 per bevande in tetrapak </w:t>
      </w:r>
      <w:r w:rsidR="004E01CE" w:rsidRPr="0016532A">
        <w:rPr>
          <w:rFonts w:ascii="Verdana" w:eastAsia="Times New Roman" w:hAnsi="Verdana"/>
          <w:lang w:eastAsia="it-IT"/>
        </w:rPr>
        <w:t>a pena di esclusione.</w:t>
      </w:r>
    </w:p>
    <w:p w:rsidR="004E01CE" w:rsidRDefault="004E01CE" w:rsidP="006E44F8">
      <w:pPr>
        <w:spacing w:after="0" w:line="240" w:lineRule="auto"/>
        <w:rPr>
          <w:rFonts w:ascii="Verdana" w:eastAsia="Times New Roman" w:hAnsi="Verdana"/>
          <w:i/>
          <w:lang w:eastAsia="it-IT"/>
        </w:rPr>
      </w:pPr>
      <w:r w:rsidRPr="006E44F8">
        <w:rPr>
          <w:rFonts w:ascii="Verdana" w:eastAsia="Times New Roman" w:hAnsi="Verdana"/>
          <w:i/>
          <w:lang w:eastAsia="it-IT"/>
        </w:rPr>
        <w:t>I distributori automatici dovranno obbligatoriamente fornire, in questa categoria, almeno 1 prodotto “senza zuccheri/dietetico”.</w:t>
      </w:r>
    </w:p>
    <w:p w:rsidR="00497B3E" w:rsidRPr="006E44F8" w:rsidRDefault="00497B3E" w:rsidP="006E44F8">
      <w:pPr>
        <w:spacing w:after="0" w:line="240" w:lineRule="auto"/>
        <w:rPr>
          <w:rFonts w:ascii="Verdana" w:eastAsia="Times New Roman" w:hAnsi="Verdana"/>
          <w:i/>
          <w:lang w:eastAsia="it-IT"/>
        </w:rPr>
      </w:pPr>
    </w:p>
    <w:p w:rsidR="006E44F8" w:rsidRDefault="004E01CE" w:rsidP="006E44F8">
      <w:pPr>
        <w:spacing w:after="0" w:line="240" w:lineRule="auto"/>
        <w:rPr>
          <w:rFonts w:ascii="Verdana" w:eastAsia="Times New Roman" w:hAnsi="Verdana"/>
          <w:lang w:eastAsia="it-IT"/>
        </w:rPr>
      </w:pPr>
      <w:r w:rsidRPr="006E44F8">
        <w:rPr>
          <w:rFonts w:ascii="Verdana" w:eastAsia="Times New Roman" w:hAnsi="Verdana"/>
          <w:b/>
          <w:lang w:eastAsia="it-IT"/>
        </w:rPr>
        <w:t>e) Snack monoporzione</w:t>
      </w:r>
      <w:r w:rsidR="00497B3E" w:rsidRPr="00497B3E">
        <w:rPr>
          <w:rFonts w:ascii="Verdana" w:eastAsia="Times New Roman" w:hAnsi="Verdana"/>
          <w:b/>
          <w:lang w:eastAsia="it-IT"/>
        </w:rPr>
        <w:t>:</w:t>
      </w:r>
      <w:r w:rsidR="006E44F8">
        <w:rPr>
          <w:rFonts w:ascii="Verdana" w:eastAsia="Times New Roman" w:hAnsi="Verdana"/>
          <w:lang w:eastAsia="it-IT"/>
        </w:rPr>
        <w:t xml:space="preserve">  </w:t>
      </w:r>
      <w:r w:rsidR="00497B3E">
        <w:rPr>
          <w:rFonts w:ascii="Verdana" w:eastAsia="Times New Roman" w:hAnsi="Verdana"/>
          <w:lang w:eastAsia="it-IT"/>
        </w:rPr>
        <w:tab/>
      </w:r>
      <w:r w:rsidR="00497B3E">
        <w:rPr>
          <w:rFonts w:ascii="Verdana" w:eastAsia="Times New Roman" w:hAnsi="Verdana"/>
          <w:lang w:eastAsia="it-IT"/>
        </w:rPr>
        <w:tab/>
      </w:r>
      <w:r w:rsidR="00497B3E">
        <w:rPr>
          <w:rFonts w:ascii="Verdana" w:eastAsia="Times New Roman" w:hAnsi="Verdana"/>
          <w:lang w:eastAsia="it-IT"/>
        </w:rPr>
        <w:tab/>
      </w:r>
      <w:r w:rsidR="00497B3E">
        <w:rPr>
          <w:rFonts w:ascii="Verdana" w:eastAsia="Times New Roman" w:hAnsi="Verdana"/>
          <w:lang w:eastAsia="it-IT"/>
        </w:rPr>
        <w:tab/>
      </w:r>
      <w:r w:rsidR="00497B3E">
        <w:rPr>
          <w:rFonts w:ascii="Verdana" w:eastAsia="Times New Roman" w:hAnsi="Verdana"/>
          <w:lang w:eastAsia="it-IT"/>
        </w:rPr>
        <w:tab/>
      </w:r>
      <w:r w:rsidR="00497B3E">
        <w:rPr>
          <w:rFonts w:ascii="Verdana" w:eastAsia="Times New Roman" w:hAnsi="Verdana"/>
          <w:lang w:eastAsia="it-IT"/>
        </w:rPr>
        <w:tab/>
      </w:r>
      <w:r w:rsidR="00497B3E">
        <w:rPr>
          <w:rFonts w:ascii="Verdana" w:eastAsia="Times New Roman" w:hAnsi="Verdana"/>
          <w:lang w:eastAsia="it-IT"/>
        </w:rPr>
        <w:tab/>
      </w:r>
      <w:proofErr w:type="spellStart"/>
      <w:r w:rsidR="006E44F8">
        <w:rPr>
          <w:rFonts w:ascii="Verdana" w:eastAsia="Times New Roman" w:hAnsi="Verdana"/>
          <w:lang w:eastAsia="it-IT"/>
        </w:rPr>
        <w:t>max</w:t>
      </w:r>
      <w:proofErr w:type="spellEnd"/>
      <w:r w:rsidR="006E44F8">
        <w:rPr>
          <w:rFonts w:ascii="Verdana" w:eastAsia="Times New Roman" w:hAnsi="Verdana"/>
          <w:lang w:eastAsia="it-IT"/>
        </w:rPr>
        <w:t xml:space="preserve"> punti </w:t>
      </w:r>
      <w:r w:rsidR="00497B3E">
        <w:rPr>
          <w:rFonts w:ascii="Verdana" w:eastAsia="Times New Roman" w:hAnsi="Verdana"/>
          <w:lang w:eastAsia="it-IT"/>
        </w:rPr>
        <w:t>2</w:t>
      </w:r>
      <w:r w:rsidR="00011AB1">
        <w:rPr>
          <w:rFonts w:ascii="Verdana" w:eastAsia="Times New Roman" w:hAnsi="Verdana"/>
          <w:lang w:eastAsia="it-IT"/>
        </w:rPr>
        <w:t>5</w:t>
      </w:r>
    </w:p>
    <w:p w:rsidR="00497B3E" w:rsidRDefault="00497B3E" w:rsidP="006E44F8">
      <w:pPr>
        <w:spacing w:after="0" w:line="240" w:lineRule="auto"/>
        <w:rPr>
          <w:rFonts w:ascii="Verdana" w:eastAsia="Times New Roman" w:hAnsi="Verdana"/>
          <w:lang w:eastAsia="it-IT"/>
        </w:rPr>
      </w:pPr>
      <w:r w:rsidRPr="0016532A">
        <w:rPr>
          <w:rFonts w:ascii="Verdana" w:eastAsia="Times New Roman" w:hAnsi="Verdana"/>
          <w:lang w:eastAsia="it-IT"/>
        </w:rPr>
        <w:t xml:space="preserve">(dolci e salati </w:t>
      </w:r>
      <w:r>
        <w:rPr>
          <w:rFonts w:ascii="Verdana" w:eastAsia="Times New Roman" w:hAnsi="Verdana"/>
          <w:lang w:eastAsia="it-IT"/>
        </w:rPr>
        <w:t>di marca riconosciuta e di ampia diffusione sul mercato)</w:t>
      </w:r>
    </w:p>
    <w:p w:rsidR="00011AB1" w:rsidRDefault="00011AB1" w:rsidP="006E44F8">
      <w:pPr>
        <w:spacing w:after="0" w:line="240" w:lineRule="auto"/>
        <w:rPr>
          <w:rFonts w:ascii="Verdana" w:eastAsia="Times New Roman" w:hAnsi="Verdana"/>
          <w:lang w:eastAsia="it-IT"/>
        </w:rPr>
      </w:pPr>
      <w:r w:rsidRPr="0016532A">
        <w:rPr>
          <w:rFonts w:ascii="Verdana" w:eastAsia="Times New Roman" w:hAnsi="Verdana"/>
          <w:lang w:eastAsia="it-IT"/>
        </w:rPr>
        <w:t>il prezzo offerto per questa categoria non potrà essere superiore a € 0,</w:t>
      </w:r>
      <w:r>
        <w:rPr>
          <w:rFonts w:ascii="Verdana" w:eastAsia="Times New Roman" w:hAnsi="Verdana"/>
          <w:lang w:eastAsia="it-IT"/>
        </w:rPr>
        <w:t>5</w:t>
      </w:r>
      <w:r w:rsidRPr="0016532A">
        <w:rPr>
          <w:rFonts w:ascii="Verdana" w:eastAsia="Times New Roman" w:hAnsi="Verdana"/>
          <w:lang w:eastAsia="it-IT"/>
        </w:rPr>
        <w:t>5 a pena di esclusione.</w:t>
      </w:r>
    </w:p>
    <w:p w:rsidR="004E01CE" w:rsidRPr="006E44F8" w:rsidRDefault="004E01CE" w:rsidP="006E44F8">
      <w:pPr>
        <w:spacing w:after="0" w:line="240" w:lineRule="auto"/>
        <w:rPr>
          <w:rFonts w:ascii="Verdana" w:eastAsia="Times New Roman" w:hAnsi="Verdana"/>
          <w:i/>
          <w:lang w:eastAsia="it-IT"/>
        </w:rPr>
      </w:pPr>
      <w:r w:rsidRPr="006E44F8">
        <w:rPr>
          <w:rFonts w:ascii="Verdana" w:eastAsia="Times New Roman" w:hAnsi="Verdana"/>
          <w:i/>
          <w:lang w:eastAsia="it-IT"/>
        </w:rPr>
        <w:t>I distributori automatici dovranno obbligatoriamente fornire, in questa categoria, almeno 1 prodotto “senza zuccheri/dietetico”</w:t>
      </w:r>
    </w:p>
    <w:p w:rsidR="00C27A7A" w:rsidRDefault="00C27A7A" w:rsidP="00C27A7A">
      <w:pPr>
        <w:spacing w:after="0" w:line="240" w:lineRule="auto"/>
        <w:jc w:val="both"/>
        <w:rPr>
          <w:rFonts w:ascii="Verdana" w:eastAsia="Times New Roman" w:hAnsi="Verdana"/>
          <w:lang w:eastAsia="it-IT"/>
        </w:rPr>
      </w:pPr>
    </w:p>
    <w:p w:rsidR="004E01CE" w:rsidRPr="0016532A" w:rsidRDefault="004E01CE" w:rsidP="00C27A7A">
      <w:pPr>
        <w:spacing w:after="0" w:line="240" w:lineRule="auto"/>
        <w:jc w:val="both"/>
        <w:rPr>
          <w:rFonts w:ascii="Verdana" w:eastAsia="Times New Roman" w:hAnsi="Verdana"/>
          <w:lang w:eastAsia="it-IT"/>
        </w:rPr>
      </w:pPr>
      <w:r w:rsidRPr="0016532A">
        <w:rPr>
          <w:rFonts w:ascii="Verdana" w:eastAsia="Times New Roman" w:hAnsi="Verdana"/>
          <w:lang w:eastAsia="it-IT"/>
        </w:rPr>
        <w:t>Tutti i prezzi offerti si intendono comprensivi di spese di trasporto, consegna, caricamento, installazione e istruzioni al personale sul corretto utilizzo e ogni altro onere accessorio.</w:t>
      </w:r>
    </w:p>
    <w:p w:rsidR="004E01CE" w:rsidRPr="0016532A" w:rsidRDefault="004E01CE" w:rsidP="00C27A7A">
      <w:pPr>
        <w:spacing w:after="0" w:line="240" w:lineRule="auto"/>
        <w:jc w:val="both"/>
        <w:rPr>
          <w:rFonts w:ascii="Verdana" w:eastAsia="Times New Roman" w:hAnsi="Verdana"/>
          <w:lang w:eastAsia="it-IT"/>
        </w:rPr>
      </w:pPr>
      <w:r w:rsidRPr="0016532A">
        <w:rPr>
          <w:rFonts w:ascii="Verdana" w:eastAsia="Times New Roman" w:hAnsi="Verdana"/>
          <w:lang w:eastAsia="it-IT"/>
        </w:rPr>
        <w:t>Tutti i prodotti offerti devono essere nel rispetto della normativa vigente in materia.</w:t>
      </w:r>
    </w:p>
    <w:p w:rsidR="00BD7E6B" w:rsidRPr="00C27A7A" w:rsidRDefault="004E01CE" w:rsidP="004E01CE">
      <w:pPr>
        <w:spacing w:before="100" w:beforeAutospacing="1" w:after="100" w:afterAutospacing="1" w:line="240" w:lineRule="auto"/>
        <w:rPr>
          <w:rFonts w:ascii="Verdana" w:eastAsia="Times New Roman" w:hAnsi="Verdana"/>
          <w:b/>
          <w:lang w:eastAsia="it-IT"/>
        </w:rPr>
      </w:pPr>
      <w:r w:rsidRPr="00C27A7A">
        <w:rPr>
          <w:rFonts w:ascii="Verdana" w:eastAsia="Times New Roman" w:hAnsi="Verdana"/>
          <w:b/>
          <w:lang w:eastAsia="it-IT"/>
        </w:rPr>
        <w:t xml:space="preserve">Valutazione dell’offerta tecnica (Busta B) </w:t>
      </w:r>
    </w:p>
    <w:p w:rsidR="004E01CE" w:rsidRPr="00C27A7A" w:rsidRDefault="004E01CE" w:rsidP="004E01CE">
      <w:pPr>
        <w:spacing w:before="100" w:beforeAutospacing="1" w:after="100" w:afterAutospacing="1" w:line="240" w:lineRule="auto"/>
        <w:rPr>
          <w:rFonts w:ascii="Verdana" w:eastAsia="Times New Roman" w:hAnsi="Verdana"/>
          <w:b/>
          <w:lang w:eastAsia="it-IT"/>
        </w:rPr>
      </w:pPr>
      <w:r w:rsidRPr="00C27A7A">
        <w:rPr>
          <w:rFonts w:ascii="Verdana" w:eastAsia="Times New Roman" w:hAnsi="Verdana"/>
          <w:b/>
          <w:lang w:eastAsia="it-IT"/>
        </w:rPr>
        <w:t xml:space="preserve">PUNTEGGIO MASSIMO </w:t>
      </w:r>
      <w:r w:rsidR="00497B3E">
        <w:rPr>
          <w:rFonts w:ascii="Verdana" w:eastAsia="Times New Roman" w:hAnsi="Verdana"/>
          <w:b/>
          <w:lang w:eastAsia="it-IT"/>
        </w:rPr>
        <w:t>3</w:t>
      </w:r>
      <w:r w:rsidRPr="00C27A7A">
        <w:rPr>
          <w:rFonts w:ascii="Verdana" w:eastAsia="Times New Roman" w:hAnsi="Verdana"/>
          <w:b/>
          <w:lang w:eastAsia="it-IT"/>
        </w:rPr>
        <w:t>0 PUNTI SU 100.</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 xml:space="preserve">La Commissione attribuirà il punteggio come di seguito elencato, fino ad un massimo di punti </w:t>
      </w:r>
      <w:r w:rsidR="00497B3E">
        <w:rPr>
          <w:rFonts w:ascii="Verdana" w:eastAsia="Times New Roman" w:hAnsi="Verdana"/>
          <w:lang w:eastAsia="it-IT"/>
        </w:rPr>
        <w:t>3</w:t>
      </w:r>
      <w:r w:rsidRPr="0016532A">
        <w:rPr>
          <w:rFonts w:ascii="Verdana" w:eastAsia="Times New Roman" w:hAnsi="Verdana"/>
          <w:lang w:eastAsia="it-IT"/>
        </w:rPr>
        <w:t>0 su 100.</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 xml:space="preserve">1. </w:t>
      </w:r>
      <w:r w:rsidR="00BD7E6B" w:rsidRPr="0016532A">
        <w:rPr>
          <w:rFonts w:ascii="Verdana" w:eastAsia="Times New Roman" w:hAnsi="Verdana"/>
          <w:lang w:eastAsia="it-IT"/>
        </w:rPr>
        <w:t>P</w:t>
      </w:r>
      <w:r w:rsidRPr="0016532A">
        <w:rPr>
          <w:rFonts w:ascii="Verdana" w:eastAsia="Times New Roman" w:hAnsi="Verdana"/>
          <w:lang w:eastAsia="it-IT"/>
        </w:rPr>
        <w:t xml:space="preserve">rodotti dietetici </w:t>
      </w:r>
      <w:r w:rsidR="00504DA0">
        <w:rPr>
          <w:rFonts w:ascii="Verdana" w:eastAsia="Times New Roman" w:hAnsi="Verdana"/>
          <w:lang w:eastAsia="it-IT"/>
        </w:rPr>
        <w:t xml:space="preserve">e senza conservanti (€. 0,45 </w:t>
      </w:r>
      <w:proofErr w:type="spellStart"/>
      <w:r w:rsidR="00504DA0">
        <w:rPr>
          <w:rFonts w:ascii="Verdana" w:eastAsia="Times New Roman" w:hAnsi="Verdana"/>
          <w:lang w:eastAsia="it-IT"/>
        </w:rPr>
        <w:t>max</w:t>
      </w:r>
      <w:proofErr w:type="spellEnd"/>
      <w:r w:rsidR="00504DA0">
        <w:rPr>
          <w:rFonts w:ascii="Verdana" w:eastAsia="Times New Roman" w:hAnsi="Verdana"/>
          <w:lang w:eastAsia="it-IT"/>
        </w:rPr>
        <w:t>)</w:t>
      </w:r>
      <w:r w:rsidR="00504DA0">
        <w:rPr>
          <w:rFonts w:ascii="Verdana" w:eastAsia="Times New Roman" w:hAnsi="Verdana"/>
          <w:lang w:eastAsia="it-IT"/>
        </w:rPr>
        <w:tab/>
      </w:r>
      <w:r w:rsidR="00504DA0">
        <w:rPr>
          <w:rFonts w:ascii="Verdana" w:eastAsia="Times New Roman" w:hAnsi="Verdana"/>
          <w:lang w:eastAsia="it-IT"/>
        </w:rPr>
        <w:tab/>
      </w:r>
      <w:r w:rsidR="00504DA0">
        <w:rPr>
          <w:rFonts w:ascii="Verdana" w:eastAsia="Times New Roman" w:hAnsi="Verdana"/>
          <w:lang w:eastAsia="it-IT"/>
        </w:rPr>
        <w:tab/>
      </w:r>
      <w:r w:rsidR="00504DA0">
        <w:rPr>
          <w:rFonts w:ascii="Verdana" w:eastAsia="Times New Roman" w:hAnsi="Verdana"/>
          <w:lang w:eastAsia="it-IT"/>
        </w:rPr>
        <w:tab/>
      </w:r>
      <w:r w:rsidRPr="0016532A">
        <w:rPr>
          <w:rFonts w:ascii="Verdana" w:eastAsia="Times New Roman" w:hAnsi="Verdana"/>
          <w:lang w:eastAsia="it-IT"/>
        </w:rPr>
        <w:t>(punti 3);</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2.</w:t>
      </w:r>
      <w:r w:rsidR="00743C58">
        <w:rPr>
          <w:rFonts w:ascii="Verdana" w:eastAsia="Times New Roman" w:hAnsi="Verdana"/>
          <w:lang w:eastAsia="it-IT"/>
        </w:rPr>
        <w:t xml:space="preserve"> Prodotti freschi quali yogurt al cucchiaio (€. 0,55 </w:t>
      </w:r>
      <w:proofErr w:type="spellStart"/>
      <w:r w:rsidR="00743C58">
        <w:rPr>
          <w:rFonts w:ascii="Verdana" w:eastAsia="Times New Roman" w:hAnsi="Verdana"/>
          <w:lang w:eastAsia="it-IT"/>
        </w:rPr>
        <w:t>max</w:t>
      </w:r>
      <w:proofErr w:type="spellEnd"/>
      <w:r w:rsidR="00743C58">
        <w:rPr>
          <w:rFonts w:ascii="Verdana" w:eastAsia="Times New Roman" w:hAnsi="Verdana"/>
          <w:lang w:eastAsia="it-IT"/>
        </w:rPr>
        <w:t>)</w:t>
      </w:r>
      <w:r w:rsidR="00743C58">
        <w:rPr>
          <w:rFonts w:ascii="Verdana" w:eastAsia="Times New Roman" w:hAnsi="Verdana"/>
          <w:lang w:eastAsia="it-IT"/>
        </w:rPr>
        <w:tab/>
      </w:r>
      <w:r w:rsidR="00C27A7A">
        <w:rPr>
          <w:rFonts w:ascii="Verdana" w:eastAsia="Times New Roman" w:hAnsi="Verdana"/>
          <w:lang w:eastAsia="it-IT"/>
        </w:rPr>
        <w:tab/>
      </w:r>
      <w:r w:rsidR="00C27A7A">
        <w:rPr>
          <w:rFonts w:ascii="Verdana" w:eastAsia="Times New Roman" w:hAnsi="Verdana"/>
          <w:lang w:eastAsia="it-IT"/>
        </w:rPr>
        <w:tab/>
      </w:r>
      <w:r w:rsidR="00C27A7A">
        <w:rPr>
          <w:rFonts w:ascii="Verdana" w:eastAsia="Times New Roman" w:hAnsi="Verdana"/>
          <w:lang w:eastAsia="it-IT"/>
        </w:rPr>
        <w:tab/>
      </w:r>
      <w:r w:rsidRPr="0016532A">
        <w:rPr>
          <w:rFonts w:ascii="Verdana" w:eastAsia="Times New Roman" w:hAnsi="Verdana"/>
          <w:lang w:eastAsia="it-IT"/>
        </w:rPr>
        <w:t xml:space="preserve">(punti </w:t>
      </w:r>
      <w:r w:rsidR="00504DA0">
        <w:rPr>
          <w:rFonts w:ascii="Verdana" w:eastAsia="Times New Roman" w:hAnsi="Verdana"/>
          <w:lang w:eastAsia="it-IT"/>
        </w:rPr>
        <w:t>3</w:t>
      </w:r>
      <w:r w:rsidRPr="0016532A">
        <w:rPr>
          <w:rFonts w:ascii="Verdana" w:eastAsia="Times New Roman" w:hAnsi="Verdana"/>
          <w:lang w:eastAsia="it-IT"/>
        </w:rPr>
        <w:t>);</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 xml:space="preserve">3. Prodotti provenienti </w:t>
      </w:r>
      <w:r w:rsidRPr="0016532A">
        <w:rPr>
          <w:rFonts w:ascii="Verdana" w:eastAsia="Times New Roman" w:hAnsi="Verdana"/>
          <w:color w:val="FF0000"/>
          <w:lang w:eastAsia="it-IT"/>
        </w:rPr>
        <w:t xml:space="preserve"> </w:t>
      </w:r>
      <w:r w:rsidRPr="0016532A">
        <w:rPr>
          <w:rFonts w:ascii="Verdana" w:eastAsia="Times New Roman" w:hAnsi="Verdana"/>
          <w:lang w:eastAsia="it-IT"/>
        </w:rPr>
        <w:t>a</w:t>
      </w:r>
      <w:r w:rsidR="00C27A7A">
        <w:rPr>
          <w:rFonts w:ascii="Verdana" w:eastAsia="Times New Roman" w:hAnsi="Verdana"/>
          <w:lang w:eastAsia="it-IT"/>
        </w:rPr>
        <w:t>nche da commercio equo-solidale</w:t>
      </w:r>
      <w:r w:rsidR="00011AB1">
        <w:rPr>
          <w:rFonts w:ascii="Verdana" w:eastAsia="Times New Roman" w:hAnsi="Verdana"/>
          <w:lang w:eastAsia="it-IT"/>
        </w:rPr>
        <w:t xml:space="preserve"> (€.0,45 </w:t>
      </w:r>
      <w:proofErr w:type="spellStart"/>
      <w:r w:rsidR="00011AB1">
        <w:rPr>
          <w:rFonts w:ascii="Verdana" w:eastAsia="Times New Roman" w:hAnsi="Verdana"/>
          <w:lang w:eastAsia="it-IT"/>
        </w:rPr>
        <w:t>max</w:t>
      </w:r>
      <w:proofErr w:type="spellEnd"/>
      <w:r w:rsidR="00011AB1">
        <w:rPr>
          <w:rFonts w:ascii="Verdana" w:eastAsia="Times New Roman" w:hAnsi="Verdana"/>
          <w:lang w:eastAsia="it-IT"/>
        </w:rPr>
        <w:t>)</w:t>
      </w:r>
      <w:r w:rsidR="00011AB1">
        <w:rPr>
          <w:rFonts w:ascii="Verdana" w:eastAsia="Times New Roman" w:hAnsi="Verdana"/>
          <w:lang w:eastAsia="it-IT"/>
        </w:rPr>
        <w:tab/>
      </w:r>
      <w:r w:rsidRPr="0016532A">
        <w:rPr>
          <w:rFonts w:ascii="Verdana" w:eastAsia="Times New Roman" w:hAnsi="Verdana"/>
          <w:lang w:eastAsia="it-IT"/>
        </w:rPr>
        <w:t xml:space="preserve">(punti </w:t>
      </w:r>
      <w:r w:rsidR="00504DA0">
        <w:rPr>
          <w:rFonts w:ascii="Verdana" w:eastAsia="Times New Roman" w:hAnsi="Verdana"/>
          <w:lang w:eastAsia="it-IT"/>
        </w:rPr>
        <w:t>3</w:t>
      </w:r>
      <w:r w:rsidRPr="0016532A">
        <w:rPr>
          <w:rFonts w:ascii="Verdana" w:eastAsia="Times New Roman" w:hAnsi="Verdana"/>
          <w:lang w:eastAsia="it-IT"/>
        </w:rPr>
        <w:t>);</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 xml:space="preserve">4. </w:t>
      </w:r>
      <w:r w:rsidR="00504DA0">
        <w:rPr>
          <w:rFonts w:ascii="Verdana" w:eastAsia="Times New Roman" w:hAnsi="Verdana"/>
          <w:lang w:eastAsia="it-IT"/>
        </w:rPr>
        <w:t>Tempo intervento per riassortimento prodotti</w:t>
      </w:r>
      <w:r w:rsidRPr="0016532A">
        <w:rPr>
          <w:rFonts w:ascii="Verdana" w:eastAsia="Times New Roman" w:hAnsi="Verdana"/>
          <w:lang w:eastAsia="it-IT"/>
        </w:rPr>
        <w:t xml:space="preserve"> </w:t>
      </w:r>
      <w:r w:rsidR="00504DA0">
        <w:rPr>
          <w:rFonts w:ascii="Verdana" w:eastAsia="Times New Roman" w:hAnsi="Verdana"/>
          <w:lang w:eastAsia="it-IT"/>
        </w:rPr>
        <w:tab/>
      </w:r>
      <w:r w:rsidR="00504DA0">
        <w:rPr>
          <w:rFonts w:ascii="Verdana" w:eastAsia="Times New Roman" w:hAnsi="Verdana"/>
          <w:lang w:eastAsia="it-IT"/>
        </w:rPr>
        <w:tab/>
      </w:r>
      <w:r w:rsidR="00504DA0">
        <w:rPr>
          <w:rFonts w:ascii="Verdana" w:eastAsia="Times New Roman" w:hAnsi="Verdana"/>
          <w:lang w:eastAsia="it-IT"/>
        </w:rPr>
        <w:tab/>
      </w:r>
      <w:r w:rsidR="00504DA0">
        <w:rPr>
          <w:rFonts w:ascii="Verdana" w:eastAsia="Times New Roman" w:hAnsi="Verdana"/>
          <w:lang w:eastAsia="it-IT"/>
        </w:rPr>
        <w:tab/>
      </w:r>
      <w:r w:rsidR="00504DA0">
        <w:rPr>
          <w:rFonts w:ascii="Verdana" w:eastAsia="Times New Roman" w:hAnsi="Verdana"/>
          <w:lang w:eastAsia="it-IT"/>
        </w:rPr>
        <w:tab/>
      </w:r>
      <w:r w:rsidRPr="0016532A">
        <w:rPr>
          <w:rFonts w:ascii="Verdana" w:eastAsia="Times New Roman" w:hAnsi="Verdana"/>
          <w:lang w:eastAsia="it-IT"/>
        </w:rPr>
        <w:t xml:space="preserve">(punti </w:t>
      </w:r>
      <w:r w:rsidR="00497B3E">
        <w:rPr>
          <w:rFonts w:ascii="Verdana" w:eastAsia="Times New Roman" w:hAnsi="Verdana"/>
          <w:lang w:eastAsia="it-IT"/>
        </w:rPr>
        <w:t>3</w:t>
      </w:r>
      <w:r w:rsidRPr="0016532A">
        <w:rPr>
          <w:rFonts w:ascii="Verdana" w:eastAsia="Times New Roman" w:hAnsi="Verdana"/>
          <w:lang w:eastAsia="it-IT"/>
        </w:rPr>
        <w:t>);</w:t>
      </w:r>
    </w:p>
    <w:p w:rsidR="004E01CE" w:rsidRPr="0016532A" w:rsidRDefault="00497B3E" w:rsidP="004E01CE">
      <w:pPr>
        <w:spacing w:before="100" w:beforeAutospacing="1" w:after="100" w:afterAutospacing="1" w:line="240" w:lineRule="auto"/>
        <w:rPr>
          <w:rFonts w:ascii="Verdana" w:eastAsia="Times New Roman" w:hAnsi="Verdana"/>
          <w:lang w:eastAsia="it-IT"/>
        </w:rPr>
      </w:pPr>
      <w:r>
        <w:rPr>
          <w:rFonts w:ascii="Verdana" w:eastAsia="Times New Roman" w:hAnsi="Verdana"/>
          <w:lang w:eastAsia="it-IT"/>
        </w:rPr>
        <w:t>5</w:t>
      </w:r>
      <w:r w:rsidR="004E01CE" w:rsidRPr="0016532A">
        <w:rPr>
          <w:rFonts w:ascii="Verdana" w:eastAsia="Times New Roman" w:hAnsi="Verdana"/>
          <w:lang w:eastAsia="it-IT"/>
        </w:rPr>
        <w:t xml:space="preserve">. Anno di fabbricazione dei distributori successivo al 2010 </w:t>
      </w:r>
      <w:r w:rsidR="00C27A7A">
        <w:rPr>
          <w:rFonts w:ascii="Verdana" w:eastAsia="Times New Roman" w:hAnsi="Verdana"/>
          <w:lang w:eastAsia="it-IT"/>
        </w:rPr>
        <w:tab/>
      </w:r>
      <w:r w:rsidR="00C27A7A">
        <w:rPr>
          <w:rFonts w:ascii="Verdana" w:eastAsia="Times New Roman" w:hAnsi="Verdana"/>
          <w:lang w:eastAsia="it-IT"/>
        </w:rPr>
        <w:tab/>
      </w:r>
      <w:r w:rsidR="00C27A7A">
        <w:rPr>
          <w:rFonts w:ascii="Verdana" w:eastAsia="Times New Roman" w:hAnsi="Verdana"/>
          <w:lang w:eastAsia="it-IT"/>
        </w:rPr>
        <w:tab/>
      </w:r>
      <w:r w:rsidR="004E01CE" w:rsidRPr="0016532A">
        <w:rPr>
          <w:rFonts w:ascii="Verdana" w:eastAsia="Times New Roman" w:hAnsi="Verdana"/>
          <w:lang w:eastAsia="it-IT"/>
        </w:rPr>
        <w:t xml:space="preserve">(punti </w:t>
      </w:r>
      <w:r>
        <w:rPr>
          <w:rFonts w:ascii="Verdana" w:eastAsia="Times New Roman" w:hAnsi="Verdana"/>
          <w:lang w:eastAsia="it-IT"/>
        </w:rPr>
        <w:t>3</w:t>
      </w:r>
      <w:r w:rsidR="004E01CE" w:rsidRPr="0016532A">
        <w:rPr>
          <w:rFonts w:ascii="Verdana" w:eastAsia="Times New Roman" w:hAnsi="Verdana"/>
          <w:lang w:eastAsia="it-IT"/>
        </w:rPr>
        <w:t>);</w:t>
      </w:r>
    </w:p>
    <w:p w:rsidR="004E01CE" w:rsidRPr="0016532A" w:rsidRDefault="00497B3E" w:rsidP="004E01CE">
      <w:pPr>
        <w:spacing w:before="100" w:beforeAutospacing="1" w:after="100" w:afterAutospacing="1" w:line="240" w:lineRule="auto"/>
        <w:rPr>
          <w:rFonts w:ascii="Verdana" w:eastAsia="Times New Roman" w:hAnsi="Verdana"/>
          <w:lang w:eastAsia="it-IT"/>
        </w:rPr>
      </w:pPr>
      <w:r>
        <w:rPr>
          <w:rFonts w:ascii="Verdana" w:eastAsia="Times New Roman" w:hAnsi="Verdana"/>
          <w:lang w:eastAsia="it-IT"/>
        </w:rPr>
        <w:t>6</w:t>
      </w:r>
      <w:r w:rsidR="004E01CE" w:rsidRPr="0016532A">
        <w:rPr>
          <w:rFonts w:ascii="Verdana" w:eastAsia="Times New Roman" w:hAnsi="Verdana"/>
          <w:lang w:eastAsia="it-IT"/>
        </w:rPr>
        <w:t xml:space="preserve">. Distributori dotati di apparecchiatura </w:t>
      </w:r>
      <w:proofErr w:type="spellStart"/>
      <w:r w:rsidR="004E01CE" w:rsidRPr="0016532A">
        <w:rPr>
          <w:rFonts w:ascii="Verdana" w:eastAsia="Times New Roman" w:hAnsi="Verdana"/>
          <w:lang w:eastAsia="it-IT"/>
        </w:rPr>
        <w:t>rendi-resto</w:t>
      </w:r>
      <w:proofErr w:type="spellEnd"/>
      <w:r w:rsidR="004E01CE" w:rsidRPr="0016532A">
        <w:rPr>
          <w:rFonts w:ascii="Verdana" w:eastAsia="Times New Roman" w:hAnsi="Verdana"/>
          <w:lang w:eastAsia="it-IT"/>
        </w:rPr>
        <w:t xml:space="preserve"> </w:t>
      </w:r>
      <w:r w:rsidR="00C27A7A">
        <w:rPr>
          <w:rFonts w:ascii="Verdana" w:eastAsia="Times New Roman" w:hAnsi="Verdana"/>
          <w:lang w:eastAsia="it-IT"/>
        </w:rPr>
        <w:tab/>
      </w:r>
      <w:r w:rsidR="00C27A7A">
        <w:rPr>
          <w:rFonts w:ascii="Verdana" w:eastAsia="Times New Roman" w:hAnsi="Verdana"/>
          <w:lang w:eastAsia="it-IT"/>
        </w:rPr>
        <w:tab/>
      </w:r>
      <w:r w:rsidR="00C27A7A">
        <w:rPr>
          <w:rFonts w:ascii="Verdana" w:eastAsia="Times New Roman" w:hAnsi="Verdana"/>
          <w:lang w:eastAsia="it-IT"/>
        </w:rPr>
        <w:tab/>
      </w:r>
      <w:r w:rsidR="00C27A7A">
        <w:rPr>
          <w:rFonts w:ascii="Verdana" w:eastAsia="Times New Roman" w:hAnsi="Verdana"/>
          <w:lang w:eastAsia="it-IT"/>
        </w:rPr>
        <w:tab/>
      </w:r>
      <w:r w:rsidR="004E01CE" w:rsidRPr="0016532A">
        <w:rPr>
          <w:rFonts w:ascii="Verdana" w:eastAsia="Times New Roman" w:hAnsi="Verdana"/>
          <w:lang w:eastAsia="it-IT"/>
        </w:rPr>
        <w:t xml:space="preserve">(punti </w:t>
      </w:r>
      <w:r>
        <w:rPr>
          <w:rFonts w:ascii="Verdana" w:eastAsia="Times New Roman" w:hAnsi="Verdana"/>
          <w:lang w:eastAsia="it-IT"/>
        </w:rPr>
        <w:t>3</w:t>
      </w:r>
      <w:r w:rsidR="004E01CE" w:rsidRPr="0016532A">
        <w:rPr>
          <w:rFonts w:ascii="Verdana" w:eastAsia="Times New Roman" w:hAnsi="Verdana"/>
          <w:lang w:eastAsia="it-IT"/>
        </w:rPr>
        <w:t>);</w:t>
      </w:r>
    </w:p>
    <w:p w:rsidR="00C27A7A" w:rsidRDefault="00497B3E" w:rsidP="00C27A7A">
      <w:pPr>
        <w:spacing w:after="0" w:line="240" w:lineRule="auto"/>
        <w:rPr>
          <w:rFonts w:ascii="Verdana" w:eastAsia="Times New Roman" w:hAnsi="Verdana"/>
          <w:lang w:eastAsia="it-IT"/>
        </w:rPr>
      </w:pPr>
      <w:r>
        <w:rPr>
          <w:rFonts w:ascii="Verdana" w:eastAsia="Times New Roman" w:hAnsi="Verdana"/>
          <w:lang w:eastAsia="it-IT"/>
        </w:rPr>
        <w:t>7</w:t>
      </w:r>
      <w:r w:rsidR="004E01CE" w:rsidRPr="0016532A">
        <w:rPr>
          <w:rFonts w:ascii="Verdana" w:eastAsia="Times New Roman" w:hAnsi="Verdana"/>
          <w:lang w:eastAsia="it-IT"/>
        </w:rPr>
        <w:t xml:space="preserve">. Distributori dotati di elenco dettagliato dei prodotti (prezzo, marca, tipo </w:t>
      </w:r>
    </w:p>
    <w:p w:rsidR="004E01CE" w:rsidRPr="0016532A" w:rsidRDefault="00C27A7A" w:rsidP="00C27A7A">
      <w:pPr>
        <w:spacing w:after="0" w:line="240" w:lineRule="auto"/>
        <w:rPr>
          <w:rFonts w:ascii="Verdana" w:eastAsia="Times New Roman" w:hAnsi="Verdana"/>
          <w:lang w:eastAsia="it-IT"/>
        </w:rPr>
      </w:pPr>
      <w:r>
        <w:rPr>
          <w:rFonts w:ascii="Verdana" w:eastAsia="Times New Roman" w:hAnsi="Verdana"/>
          <w:lang w:eastAsia="it-IT"/>
        </w:rPr>
        <w:t xml:space="preserve">    </w:t>
      </w:r>
      <w:r w:rsidR="004E01CE" w:rsidRPr="0016532A">
        <w:rPr>
          <w:rFonts w:ascii="Verdana" w:eastAsia="Times New Roman" w:hAnsi="Verdana"/>
          <w:lang w:eastAsia="it-IT"/>
        </w:rPr>
        <w:t xml:space="preserve">di ingredienti, tipo di confezionamento, etc.) </w:t>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sidR="004E01CE" w:rsidRPr="0016532A">
        <w:rPr>
          <w:rFonts w:ascii="Verdana" w:eastAsia="Times New Roman" w:hAnsi="Verdana"/>
          <w:lang w:eastAsia="it-IT"/>
        </w:rPr>
        <w:t xml:space="preserve">(punti </w:t>
      </w:r>
      <w:r w:rsidR="00504DA0">
        <w:rPr>
          <w:rFonts w:ascii="Verdana" w:eastAsia="Times New Roman" w:hAnsi="Verdana"/>
          <w:lang w:eastAsia="it-IT"/>
        </w:rPr>
        <w:t>3</w:t>
      </w:r>
      <w:r w:rsidR="004E01CE" w:rsidRPr="0016532A">
        <w:rPr>
          <w:rFonts w:ascii="Verdana" w:eastAsia="Times New Roman" w:hAnsi="Verdana"/>
          <w:lang w:eastAsia="it-IT"/>
        </w:rPr>
        <w:t>);</w:t>
      </w:r>
    </w:p>
    <w:p w:rsidR="004E01CE" w:rsidRPr="0016532A" w:rsidRDefault="00497B3E" w:rsidP="004E01CE">
      <w:pPr>
        <w:spacing w:before="100" w:beforeAutospacing="1" w:after="100" w:afterAutospacing="1" w:line="240" w:lineRule="auto"/>
        <w:rPr>
          <w:rFonts w:ascii="Verdana" w:eastAsia="Times New Roman" w:hAnsi="Verdana"/>
          <w:lang w:eastAsia="it-IT"/>
        </w:rPr>
      </w:pPr>
      <w:r>
        <w:rPr>
          <w:rFonts w:ascii="Verdana" w:eastAsia="Times New Roman" w:hAnsi="Verdana"/>
          <w:lang w:eastAsia="it-IT"/>
        </w:rPr>
        <w:lastRenderedPageBreak/>
        <w:t>8</w:t>
      </w:r>
      <w:r w:rsidR="004E01CE" w:rsidRPr="0016532A">
        <w:rPr>
          <w:rFonts w:ascii="Verdana" w:eastAsia="Times New Roman" w:hAnsi="Verdana"/>
          <w:lang w:eastAsia="it-IT"/>
        </w:rPr>
        <w:t xml:space="preserve">. Distributori </w:t>
      </w:r>
      <w:proofErr w:type="spellStart"/>
      <w:r w:rsidR="004E01CE" w:rsidRPr="0016532A">
        <w:rPr>
          <w:rFonts w:ascii="Verdana" w:eastAsia="Times New Roman" w:hAnsi="Verdana"/>
          <w:lang w:eastAsia="it-IT"/>
        </w:rPr>
        <w:t>plurifunzionali</w:t>
      </w:r>
      <w:proofErr w:type="spellEnd"/>
      <w:r w:rsidR="004E01CE" w:rsidRPr="0016532A">
        <w:rPr>
          <w:rFonts w:ascii="Verdana" w:eastAsia="Times New Roman" w:hAnsi="Verdana"/>
          <w:lang w:eastAsia="it-IT"/>
        </w:rPr>
        <w:t xml:space="preserve"> (in grado di vendere sia bevande che snack) </w:t>
      </w:r>
      <w:r w:rsidR="00C27A7A">
        <w:rPr>
          <w:rFonts w:ascii="Verdana" w:eastAsia="Times New Roman" w:hAnsi="Verdana"/>
          <w:lang w:eastAsia="it-IT"/>
        </w:rPr>
        <w:tab/>
        <w:t>(</w:t>
      </w:r>
      <w:r w:rsidR="004E01CE" w:rsidRPr="0016532A">
        <w:rPr>
          <w:rFonts w:ascii="Verdana" w:eastAsia="Times New Roman" w:hAnsi="Verdana"/>
          <w:lang w:eastAsia="it-IT"/>
        </w:rPr>
        <w:t>punti</w:t>
      </w:r>
      <w:r w:rsidR="00C27A7A">
        <w:rPr>
          <w:rFonts w:ascii="Verdana" w:eastAsia="Times New Roman" w:hAnsi="Verdana"/>
          <w:lang w:eastAsia="it-IT"/>
        </w:rPr>
        <w:t xml:space="preserve"> </w:t>
      </w:r>
      <w:r>
        <w:rPr>
          <w:rFonts w:ascii="Verdana" w:eastAsia="Times New Roman" w:hAnsi="Verdana"/>
          <w:lang w:eastAsia="it-IT"/>
        </w:rPr>
        <w:t>3</w:t>
      </w:r>
      <w:r w:rsidR="004E01CE" w:rsidRPr="0016532A">
        <w:rPr>
          <w:rFonts w:ascii="Verdana" w:eastAsia="Times New Roman" w:hAnsi="Verdana"/>
          <w:lang w:eastAsia="it-IT"/>
        </w:rPr>
        <w:t>);</w:t>
      </w:r>
    </w:p>
    <w:p w:rsidR="00504DA0" w:rsidRDefault="00504DA0" w:rsidP="00C27A7A">
      <w:pPr>
        <w:spacing w:after="0" w:line="240" w:lineRule="auto"/>
        <w:rPr>
          <w:rFonts w:ascii="Verdana" w:eastAsia="Times New Roman" w:hAnsi="Verdana"/>
          <w:lang w:eastAsia="it-IT"/>
        </w:rPr>
      </w:pPr>
      <w:r>
        <w:rPr>
          <w:rFonts w:ascii="Verdana" w:eastAsia="Times New Roman" w:hAnsi="Verdana"/>
          <w:lang w:eastAsia="it-IT"/>
        </w:rPr>
        <w:t xml:space="preserve"> </w:t>
      </w:r>
      <w:r w:rsidR="00497B3E">
        <w:rPr>
          <w:rFonts w:ascii="Verdana" w:eastAsia="Times New Roman" w:hAnsi="Verdana"/>
          <w:lang w:eastAsia="it-IT"/>
        </w:rPr>
        <w:t>9</w:t>
      </w:r>
      <w:r w:rsidR="004E01CE" w:rsidRPr="0016532A">
        <w:rPr>
          <w:rFonts w:ascii="Verdana" w:eastAsia="Times New Roman" w:hAnsi="Verdana"/>
          <w:lang w:eastAsia="it-IT"/>
        </w:rPr>
        <w:t xml:space="preserve">. </w:t>
      </w:r>
      <w:r>
        <w:rPr>
          <w:rFonts w:ascii="Verdana" w:eastAsia="Times New Roman" w:hAnsi="Verdana"/>
          <w:lang w:eastAsia="it-IT"/>
        </w:rPr>
        <w:t>Tempo intervento per riparazione distributori</w:t>
      </w:r>
      <w:r w:rsidRPr="0016532A">
        <w:rPr>
          <w:rFonts w:ascii="Verdana" w:eastAsia="Times New Roman" w:hAnsi="Verdana"/>
          <w:lang w:eastAsia="it-IT"/>
        </w:rPr>
        <w:t xml:space="preserve"> </w:t>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sidRPr="0016532A">
        <w:rPr>
          <w:rFonts w:ascii="Verdana" w:eastAsia="Times New Roman" w:hAnsi="Verdana"/>
          <w:lang w:eastAsia="it-IT"/>
        </w:rPr>
        <w:t xml:space="preserve">(punti </w:t>
      </w:r>
      <w:r>
        <w:rPr>
          <w:rFonts w:ascii="Verdana" w:eastAsia="Times New Roman" w:hAnsi="Verdana"/>
          <w:lang w:eastAsia="it-IT"/>
        </w:rPr>
        <w:t>3</w:t>
      </w:r>
      <w:r w:rsidRPr="0016532A">
        <w:rPr>
          <w:rFonts w:ascii="Verdana" w:eastAsia="Times New Roman" w:hAnsi="Verdana"/>
          <w:lang w:eastAsia="it-IT"/>
        </w:rPr>
        <w:t>);</w:t>
      </w:r>
    </w:p>
    <w:p w:rsidR="00504DA0" w:rsidRDefault="00504DA0" w:rsidP="00C27A7A">
      <w:pPr>
        <w:spacing w:after="0" w:line="240" w:lineRule="auto"/>
        <w:rPr>
          <w:rFonts w:ascii="Verdana" w:eastAsia="Times New Roman" w:hAnsi="Verdana"/>
          <w:lang w:eastAsia="it-IT"/>
        </w:rPr>
      </w:pPr>
    </w:p>
    <w:p w:rsidR="00C27A7A" w:rsidRDefault="00504DA0" w:rsidP="00C27A7A">
      <w:pPr>
        <w:spacing w:after="0" w:line="240" w:lineRule="auto"/>
        <w:rPr>
          <w:rFonts w:ascii="Verdana" w:eastAsia="Times New Roman" w:hAnsi="Verdana"/>
          <w:lang w:eastAsia="it-IT"/>
        </w:rPr>
      </w:pPr>
      <w:r>
        <w:rPr>
          <w:rFonts w:ascii="Verdana" w:eastAsia="Times New Roman" w:hAnsi="Verdana"/>
          <w:lang w:eastAsia="it-IT"/>
        </w:rPr>
        <w:t xml:space="preserve">10. </w:t>
      </w:r>
      <w:r w:rsidR="004E01CE" w:rsidRPr="0016532A">
        <w:rPr>
          <w:rFonts w:ascii="Verdana" w:eastAsia="Times New Roman" w:hAnsi="Verdana"/>
          <w:lang w:eastAsia="it-IT"/>
        </w:rPr>
        <w:t>Possesso di certificazione di qual</w:t>
      </w:r>
      <w:r w:rsidR="00C27A7A">
        <w:rPr>
          <w:rFonts w:ascii="Verdana" w:eastAsia="Times New Roman" w:hAnsi="Verdana"/>
          <w:lang w:eastAsia="it-IT"/>
        </w:rPr>
        <w:t>ità UNI EN ISO 9001 o eventuale</w:t>
      </w:r>
    </w:p>
    <w:p w:rsidR="00957077" w:rsidRPr="0016532A" w:rsidRDefault="00C27A7A" w:rsidP="00C27A7A">
      <w:pPr>
        <w:spacing w:after="0" w:line="240" w:lineRule="auto"/>
        <w:rPr>
          <w:rFonts w:ascii="Verdana" w:eastAsia="Times New Roman" w:hAnsi="Verdana"/>
          <w:lang w:eastAsia="it-IT"/>
        </w:rPr>
      </w:pPr>
      <w:r>
        <w:rPr>
          <w:rFonts w:ascii="Verdana" w:eastAsia="Times New Roman" w:hAnsi="Verdana"/>
          <w:lang w:eastAsia="it-IT"/>
        </w:rPr>
        <w:t xml:space="preserve">      </w:t>
      </w:r>
      <w:r w:rsidR="004E01CE" w:rsidRPr="0016532A">
        <w:rPr>
          <w:rFonts w:ascii="Verdana" w:eastAsia="Times New Roman" w:hAnsi="Verdana"/>
          <w:lang w:eastAsia="it-IT"/>
        </w:rPr>
        <w:t xml:space="preserve">successiva </w:t>
      </w:r>
      <w:r>
        <w:rPr>
          <w:rFonts w:ascii="Verdana" w:eastAsia="Times New Roman" w:hAnsi="Verdana"/>
          <w:lang w:eastAsia="it-IT"/>
        </w:rPr>
        <w:t xml:space="preserve">   </w:t>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Pr>
          <w:rFonts w:ascii="Verdana" w:eastAsia="Times New Roman" w:hAnsi="Verdana"/>
          <w:lang w:eastAsia="it-IT"/>
        </w:rPr>
        <w:tab/>
      </w:r>
      <w:r w:rsidRPr="0016532A">
        <w:rPr>
          <w:rFonts w:ascii="Verdana" w:eastAsia="Times New Roman" w:hAnsi="Verdana"/>
          <w:lang w:eastAsia="it-IT"/>
        </w:rPr>
        <w:t>(punti</w:t>
      </w:r>
      <w:r>
        <w:rPr>
          <w:rFonts w:ascii="Verdana" w:eastAsia="Times New Roman" w:hAnsi="Verdana"/>
          <w:lang w:eastAsia="it-IT"/>
        </w:rPr>
        <w:t xml:space="preserve"> 3</w:t>
      </w:r>
      <w:r w:rsidR="00504DA0">
        <w:rPr>
          <w:rFonts w:ascii="Verdana" w:eastAsia="Times New Roman" w:hAnsi="Verdana"/>
          <w:lang w:eastAsia="it-IT"/>
        </w:rPr>
        <w:t>).</w:t>
      </w:r>
    </w:p>
    <w:p w:rsidR="004E01CE" w:rsidRDefault="004E01CE" w:rsidP="00C27A7A">
      <w:pPr>
        <w:spacing w:after="0" w:line="240" w:lineRule="auto"/>
        <w:rPr>
          <w:rFonts w:ascii="Verdana" w:eastAsia="Times New Roman" w:hAnsi="Verdana"/>
          <w:lang w:eastAsia="it-IT"/>
        </w:rPr>
      </w:pPr>
      <w:r w:rsidRPr="0016532A">
        <w:rPr>
          <w:rFonts w:ascii="Verdana" w:eastAsia="Times New Roman" w:hAnsi="Verdana"/>
          <w:lang w:eastAsia="it-IT"/>
        </w:rPr>
        <w:br/>
        <w:t>L’aggiudicazione avverrà a favore della ditta che avrà totalizzato il punteggio più alto dato dalla somma dei predetti punteggi (offerta economica + offerta tecnica).</w:t>
      </w:r>
    </w:p>
    <w:p w:rsidR="00E622CF" w:rsidRDefault="00E622CF" w:rsidP="00C27A7A">
      <w:pPr>
        <w:spacing w:after="0" w:line="240" w:lineRule="auto"/>
        <w:rPr>
          <w:rFonts w:ascii="Verdana" w:eastAsia="Times New Roman" w:hAnsi="Verdana"/>
          <w:lang w:eastAsia="it-IT"/>
        </w:rPr>
      </w:pPr>
      <w:r>
        <w:rPr>
          <w:rFonts w:ascii="Verdana" w:eastAsia="Times New Roman" w:hAnsi="Verdana"/>
          <w:lang w:eastAsia="it-IT"/>
        </w:rPr>
        <w:t>Punteggio conteggiato secondo il seguente criterio:</w:t>
      </w:r>
    </w:p>
    <w:p w:rsidR="00E622CF" w:rsidRDefault="00E622CF" w:rsidP="00C27A7A">
      <w:pPr>
        <w:spacing w:after="0" w:line="240" w:lineRule="auto"/>
        <w:rPr>
          <w:rFonts w:ascii="Verdana" w:eastAsia="Times New Roman" w:hAnsi="Verdana"/>
          <w:lang w:eastAsia="it-IT"/>
        </w:rPr>
      </w:pPr>
      <w:r w:rsidRPr="00E622CF">
        <w:rPr>
          <w:rFonts w:ascii="Verdana" w:eastAsia="Times New Roman" w:hAnsi="Verdana"/>
          <w:b/>
          <w:lang w:eastAsia="it-IT"/>
        </w:rPr>
        <w:t>PREZZO ECONOMICAMENTE MIGLIORE</w:t>
      </w:r>
      <w:r>
        <w:rPr>
          <w:rFonts w:ascii="Verdana" w:eastAsia="Times New Roman" w:hAnsi="Verdana"/>
          <w:lang w:eastAsia="it-IT"/>
        </w:rPr>
        <w:t>: da intendersi quella al prezzo medio più basso che sarà determinato con il metodo della media ponderata dei prezzi indicati secondo la seguente formula:</w:t>
      </w:r>
    </w:p>
    <w:p w:rsidR="00E622CF" w:rsidRDefault="00E622CF" w:rsidP="00C27A7A">
      <w:pPr>
        <w:spacing w:after="0" w:line="240" w:lineRule="auto"/>
        <w:rPr>
          <w:rFonts w:ascii="Verdana" w:eastAsia="Times New Roman" w:hAnsi="Verdana"/>
          <w:lang w:eastAsia="it-IT"/>
        </w:rPr>
      </w:pPr>
    </w:p>
    <w:p w:rsidR="00E622CF" w:rsidRDefault="00E622CF" w:rsidP="00E622CF">
      <w:pPr>
        <w:spacing w:after="0" w:line="240" w:lineRule="auto"/>
        <w:jc w:val="center"/>
        <w:rPr>
          <w:rFonts w:ascii="Verdana" w:eastAsia="Times New Roman" w:hAnsi="Verdana"/>
          <w:lang w:eastAsia="it-IT"/>
        </w:rPr>
      </w:pPr>
      <w:r>
        <w:rPr>
          <w:rFonts w:ascii="Verdana" w:eastAsia="Times New Roman" w:hAnsi="Verdana"/>
          <w:lang w:eastAsia="it-IT"/>
        </w:rPr>
        <w:t xml:space="preserve">Media ponderata prezzi =   </w:t>
      </w:r>
      <w:r w:rsidRPr="00E622CF">
        <w:rPr>
          <w:rFonts w:ascii="Verdana" w:eastAsia="Times New Roman" w:hAnsi="Verdana"/>
          <w:u w:val="single"/>
          <w:lang w:eastAsia="it-IT"/>
        </w:rPr>
        <w:t xml:space="preserve">  ∑ (</w:t>
      </w:r>
      <w:proofErr w:type="spellStart"/>
      <w:r w:rsidRPr="00E622CF">
        <w:rPr>
          <w:rFonts w:ascii="Verdana" w:eastAsia="Times New Roman" w:hAnsi="Verdana"/>
          <w:u w:val="single"/>
          <w:lang w:eastAsia="it-IT"/>
        </w:rPr>
        <w:t>Pi∙Mi</w:t>
      </w:r>
      <w:proofErr w:type="spellEnd"/>
      <w:r w:rsidRPr="00E622CF">
        <w:rPr>
          <w:rFonts w:ascii="Verdana" w:eastAsia="Times New Roman" w:hAnsi="Verdana"/>
          <w:u w:val="single"/>
          <w:lang w:eastAsia="it-IT"/>
        </w:rPr>
        <w:t>)</w:t>
      </w:r>
    </w:p>
    <w:p w:rsidR="00E622CF" w:rsidRPr="00E622CF" w:rsidRDefault="00E622CF" w:rsidP="00E622CF">
      <w:pPr>
        <w:spacing w:after="0" w:line="240" w:lineRule="auto"/>
        <w:jc w:val="center"/>
        <w:rPr>
          <w:rFonts w:ascii="Verdana" w:eastAsia="Times New Roman" w:hAnsi="Verdana"/>
          <w:lang w:eastAsia="it-IT"/>
        </w:rPr>
      </w:pPr>
      <w:r w:rsidRPr="00E622CF">
        <w:rPr>
          <w:rFonts w:ascii="Verdana" w:eastAsia="Times New Roman" w:hAnsi="Verdana"/>
          <w:lang w:eastAsia="it-IT"/>
        </w:rPr>
        <w:t xml:space="preserve">                  </w:t>
      </w:r>
      <w:r>
        <w:rPr>
          <w:rFonts w:ascii="Verdana" w:eastAsia="Times New Roman" w:hAnsi="Verdana"/>
          <w:lang w:eastAsia="it-IT"/>
        </w:rPr>
        <w:t xml:space="preserve">                      </w:t>
      </w:r>
      <w:r w:rsidRPr="00E622CF">
        <w:rPr>
          <w:rFonts w:ascii="Verdana" w:eastAsia="Times New Roman" w:hAnsi="Verdana"/>
          <w:lang w:eastAsia="it-IT"/>
        </w:rPr>
        <w:t xml:space="preserve">∑ </w:t>
      </w:r>
      <w:r>
        <w:rPr>
          <w:rFonts w:ascii="Verdana" w:eastAsia="Times New Roman" w:hAnsi="Verdana"/>
          <w:lang w:eastAsia="it-IT"/>
        </w:rPr>
        <w:t>Mi</w:t>
      </w:r>
      <w:r w:rsidRPr="00E622CF">
        <w:rPr>
          <w:rFonts w:ascii="Verdana" w:eastAsia="Times New Roman" w:hAnsi="Verdana"/>
          <w:lang w:eastAsia="it-IT"/>
        </w:rPr>
        <w:t xml:space="preserve">  </w:t>
      </w:r>
    </w:p>
    <w:p w:rsidR="00E622CF" w:rsidRPr="009F2986" w:rsidRDefault="009F2986" w:rsidP="00C27A7A">
      <w:pPr>
        <w:spacing w:after="0" w:line="240" w:lineRule="auto"/>
        <w:rPr>
          <w:rFonts w:ascii="Verdana" w:eastAsia="Times New Roman" w:hAnsi="Verdana"/>
          <w:sz w:val="20"/>
          <w:szCs w:val="20"/>
          <w:lang w:eastAsia="it-IT"/>
        </w:rPr>
      </w:pPr>
      <w:r w:rsidRPr="009F2986">
        <w:rPr>
          <w:rFonts w:ascii="Verdana" w:eastAsia="Times New Roman" w:hAnsi="Verdana"/>
          <w:sz w:val="20"/>
          <w:szCs w:val="20"/>
          <w:lang w:eastAsia="it-IT"/>
        </w:rPr>
        <w:t>Legenda:</w:t>
      </w:r>
    </w:p>
    <w:p w:rsidR="009F2986" w:rsidRDefault="009F2986" w:rsidP="00C27A7A">
      <w:pPr>
        <w:spacing w:after="0" w:line="240" w:lineRule="auto"/>
        <w:rPr>
          <w:rFonts w:ascii="Verdana" w:eastAsia="Times New Roman" w:hAnsi="Verdana"/>
          <w:sz w:val="20"/>
          <w:szCs w:val="20"/>
          <w:lang w:eastAsia="it-IT"/>
        </w:rPr>
      </w:pPr>
      <w:proofErr w:type="spellStart"/>
      <w:r w:rsidRPr="009F2986">
        <w:rPr>
          <w:rFonts w:ascii="Verdana" w:eastAsia="Times New Roman" w:hAnsi="Verdana"/>
          <w:sz w:val="20"/>
          <w:szCs w:val="20"/>
          <w:lang w:eastAsia="it-IT"/>
        </w:rPr>
        <w:t>Pi=</w:t>
      </w:r>
      <w:proofErr w:type="spellEnd"/>
      <w:r>
        <w:rPr>
          <w:rFonts w:ascii="Verdana" w:eastAsia="Times New Roman" w:hAnsi="Verdana"/>
          <w:sz w:val="20"/>
          <w:szCs w:val="20"/>
          <w:lang w:eastAsia="it-IT"/>
        </w:rPr>
        <w:t xml:space="preserve"> prezzi indicati  </w:t>
      </w:r>
    </w:p>
    <w:p w:rsidR="009F2986" w:rsidRPr="009F2986" w:rsidRDefault="009F2986" w:rsidP="00C27A7A">
      <w:pPr>
        <w:spacing w:after="0" w:line="240" w:lineRule="auto"/>
        <w:rPr>
          <w:rFonts w:ascii="Verdana" w:eastAsia="Times New Roman" w:hAnsi="Verdana"/>
          <w:sz w:val="16"/>
          <w:szCs w:val="16"/>
          <w:lang w:eastAsia="it-IT"/>
        </w:rPr>
      </w:pPr>
    </w:p>
    <w:p w:rsidR="009F2986" w:rsidRDefault="009F2986" w:rsidP="00C27A7A">
      <w:pPr>
        <w:spacing w:after="0" w:line="240" w:lineRule="auto"/>
        <w:rPr>
          <w:rFonts w:ascii="Verdana" w:eastAsia="Times New Roman" w:hAnsi="Verdana"/>
          <w:sz w:val="20"/>
          <w:szCs w:val="20"/>
          <w:lang w:eastAsia="it-IT"/>
        </w:rPr>
      </w:pPr>
      <w:proofErr w:type="spellStart"/>
      <w:r>
        <w:rPr>
          <w:rFonts w:ascii="Verdana" w:eastAsia="Times New Roman" w:hAnsi="Verdana"/>
          <w:sz w:val="20"/>
          <w:szCs w:val="20"/>
          <w:lang w:eastAsia="it-IT"/>
        </w:rPr>
        <w:t>Mi=</w:t>
      </w:r>
      <w:proofErr w:type="spellEnd"/>
      <w:r>
        <w:rPr>
          <w:rFonts w:ascii="Verdana" w:eastAsia="Times New Roman" w:hAnsi="Verdana"/>
          <w:sz w:val="20"/>
          <w:szCs w:val="20"/>
          <w:lang w:eastAsia="it-IT"/>
        </w:rPr>
        <w:t xml:space="preserve"> coefficienti di importanza a ciascun prodotto</w:t>
      </w:r>
    </w:p>
    <w:p w:rsidR="009F2986" w:rsidRPr="009F2986" w:rsidRDefault="009F2986" w:rsidP="00C27A7A">
      <w:pPr>
        <w:spacing w:after="0" w:line="240" w:lineRule="auto"/>
        <w:rPr>
          <w:rFonts w:ascii="Verdana" w:eastAsia="Times New Roman" w:hAnsi="Verdana"/>
          <w:sz w:val="16"/>
          <w:szCs w:val="16"/>
          <w:lang w:eastAsia="it-IT"/>
        </w:rPr>
      </w:pPr>
    </w:p>
    <w:p w:rsidR="009F2986" w:rsidRPr="009F2986" w:rsidRDefault="009F2986" w:rsidP="00C27A7A">
      <w:pPr>
        <w:spacing w:after="0" w:line="240" w:lineRule="auto"/>
        <w:rPr>
          <w:rFonts w:ascii="Verdana" w:eastAsia="Times New Roman" w:hAnsi="Verdana"/>
          <w:sz w:val="20"/>
          <w:szCs w:val="20"/>
          <w:lang w:eastAsia="it-IT"/>
        </w:rPr>
      </w:pPr>
      <w:r w:rsidRPr="009F2986">
        <w:rPr>
          <w:rFonts w:ascii="Verdana" w:eastAsia="Times New Roman" w:hAnsi="Verdana"/>
          <w:sz w:val="20"/>
          <w:szCs w:val="20"/>
          <w:lang w:eastAsia="it-IT"/>
        </w:rPr>
        <w:t>∑= Somma</w:t>
      </w:r>
    </w:p>
    <w:p w:rsidR="009F2986" w:rsidRDefault="009F2986" w:rsidP="00C27A7A">
      <w:pPr>
        <w:spacing w:after="0" w:line="240" w:lineRule="auto"/>
        <w:rPr>
          <w:rFonts w:ascii="Verdana" w:eastAsia="Times New Roman" w:hAnsi="Verdana"/>
          <w:sz w:val="16"/>
          <w:szCs w:val="16"/>
          <w:lang w:eastAsia="it-IT"/>
        </w:rPr>
      </w:pPr>
    </w:p>
    <w:p w:rsidR="009F2986" w:rsidRPr="009F2986" w:rsidRDefault="009F2986" w:rsidP="00C27A7A">
      <w:pPr>
        <w:spacing w:after="0" w:line="240" w:lineRule="auto"/>
        <w:rPr>
          <w:rFonts w:ascii="Verdana" w:eastAsia="Times New Roman" w:hAnsi="Verdana"/>
          <w:sz w:val="20"/>
          <w:szCs w:val="20"/>
          <w:lang w:eastAsia="it-IT"/>
        </w:rPr>
      </w:pPr>
      <w:proofErr w:type="spellStart"/>
      <w:r w:rsidRPr="009F2986">
        <w:rPr>
          <w:rFonts w:ascii="Verdana" w:eastAsia="Times New Roman" w:hAnsi="Verdana"/>
          <w:sz w:val="20"/>
          <w:szCs w:val="20"/>
          <w:lang w:eastAsia="it-IT"/>
        </w:rPr>
        <w:t>I=</w:t>
      </w:r>
      <w:proofErr w:type="spellEnd"/>
      <w:r w:rsidRPr="009F2986">
        <w:rPr>
          <w:rFonts w:ascii="Verdana" w:eastAsia="Times New Roman" w:hAnsi="Verdana"/>
          <w:sz w:val="20"/>
          <w:szCs w:val="20"/>
          <w:lang w:eastAsia="it-IT"/>
        </w:rPr>
        <w:t xml:space="preserve"> numero corrispondente a ciascun prodotto</w:t>
      </w:r>
    </w:p>
    <w:p w:rsidR="009F2986" w:rsidRDefault="009F2986" w:rsidP="00C27A7A">
      <w:pPr>
        <w:spacing w:after="0" w:line="240" w:lineRule="auto"/>
        <w:rPr>
          <w:rFonts w:ascii="Verdana" w:eastAsia="Times New Roman" w:hAnsi="Verdana"/>
          <w:sz w:val="20"/>
          <w:szCs w:val="20"/>
          <w:lang w:eastAsia="it-IT"/>
        </w:rPr>
      </w:pPr>
    </w:p>
    <w:p w:rsidR="009F2986" w:rsidRDefault="009F2986" w:rsidP="00C27A7A">
      <w:pPr>
        <w:spacing w:after="0" w:line="240" w:lineRule="auto"/>
        <w:rPr>
          <w:rFonts w:ascii="Verdana" w:eastAsia="Times New Roman" w:hAnsi="Verdana"/>
          <w:lang w:eastAsia="it-IT"/>
        </w:rPr>
      </w:pPr>
      <w:r w:rsidRPr="009F2986">
        <w:rPr>
          <w:rFonts w:ascii="Verdana" w:eastAsia="Times New Roman" w:hAnsi="Verdana"/>
          <w:lang w:eastAsia="it-IT"/>
        </w:rPr>
        <w:t>Sulla</w:t>
      </w:r>
      <w:r>
        <w:rPr>
          <w:rFonts w:ascii="Verdana" w:eastAsia="Times New Roman" w:hAnsi="Verdana"/>
          <w:lang w:eastAsia="it-IT"/>
        </w:rPr>
        <w:t xml:space="preserve"> base dei prezzi medi determinati con il metodo sopraindicato verrà stilata una graduatoria in base alla quale </w:t>
      </w:r>
      <w:r w:rsidRPr="009F2986">
        <w:rPr>
          <w:rFonts w:ascii="Verdana" w:eastAsia="Times New Roman" w:hAnsi="Verdana"/>
          <w:b/>
          <w:lang w:eastAsia="it-IT"/>
        </w:rPr>
        <w:t>al prezzo migliore verranno assegnati punti 100</w:t>
      </w:r>
      <w:r>
        <w:rPr>
          <w:rFonts w:ascii="Verdana" w:eastAsia="Times New Roman" w:hAnsi="Verdana"/>
          <w:lang w:eastAsia="it-IT"/>
        </w:rPr>
        <w:t>; a tutti gli altri verranno assegnati punteggi proporzionalmente decrescenti secondo la seguente formula:</w:t>
      </w:r>
    </w:p>
    <w:p w:rsidR="009F2986" w:rsidRDefault="009F2986" w:rsidP="00C27A7A">
      <w:pPr>
        <w:spacing w:after="0" w:line="240" w:lineRule="auto"/>
        <w:rPr>
          <w:rFonts w:ascii="Verdana" w:eastAsia="Times New Roman" w:hAnsi="Verdana"/>
          <w:lang w:eastAsia="it-IT"/>
        </w:rPr>
      </w:pPr>
    </w:p>
    <w:p w:rsidR="009F2986" w:rsidRPr="009F2986" w:rsidRDefault="009F2986" w:rsidP="009F2986">
      <w:pPr>
        <w:spacing w:after="0" w:line="240" w:lineRule="auto"/>
        <w:jc w:val="center"/>
        <w:rPr>
          <w:rFonts w:ascii="Verdana" w:eastAsia="Times New Roman" w:hAnsi="Verdana"/>
          <w:b/>
          <w:sz w:val="20"/>
          <w:szCs w:val="20"/>
          <w:lang w:eastAsia="it-IT"/>
        </w:rPr>
      </w:pPr>
      <w:r>
        <w:rPr>
          <w:rFonts w:ascii="Verdana" w:eastAsia="Times New Roman" w:hAnsi="Verdana"/>
          <w:b/>
          <w:sz w:val="20"/>
          <w:szCs w:val="20"/>
          <w:u w:val="single"/>
          <w:lang w:eastAsia="it-IT"/>
        </w:rPr>
        <w:t xml:space="preserve">Punteggio </w:t>
      </w:r>
      <w:r>
        <w:rPr>
          <w:rFonts w:ascii="Verdana" w:eastAsia="Times New Roman" w:hAnsi="Verdana"/>
          <w:b/>
          <w:sz w:val="20"/>
          <w:szCs w:val="20"/>
          <w:lang w:eastAsia="it-IT"/>
        </w:rPr>
        <w:t>=</w:t>
      </w:r>
      <w:r>
        <w:rPr>
          <w:rFonts w:ascii="Verdana" w:eastAsia="Times New Roman" w:hAnsi="Verdana"/>
          <w:b/>
          <w:sz w:val="20"/>
          <w:szCs w:val="20"/>
          <w:lang w:eastAsia="it-IT"/>
        </w:rPr>
        <w:tab/>
      </w:r>
      <w:r>
        <w:rPr>
          <w:rFonts w:ascii="Verdana" w:eastAsia="Times New Roman" w:hAnsi="Verdana"/>
          <w:b/>
          <w:sz w:val="20"/>
          <w:szCs w:val="20"/>
          <w:lang w:eastAsia="it-IT"/>
        </w:rPr>
        <w:tab/>
        <w:t xml:space="preserve">100 x OM/OP dove </w:t>
      </w:r>
      <w:proofErr w:type="spellStart"/>
      <w:r>
        <w:rPr>
          <w:rFonts w:ascii="Verdana" w:eastAsia="Times New Roman" w:hAnsi="Verdana"/>
          <w:b/>
          <w:sz w:val="20"/>
          <w:szCs w:val="20"/>
          <w:lang w:eastAsia="it-IT"/>
        </w:rPr>
        <w:t>OM=</w:t>
      </w:r>
      <w:proofErr w:type="spellEnd"/>
      <w:r>
        <w:rPr>
          <w:rFonts w:ascii="Verdana" w:eastAsia="Times New Roman" w:hAnsi="Verdana"/>
          <w:b/>
          <w:sz w:val="20"/>
          <w:szCs w:val="20"/>
          <w:lang w:eastAsia="it-IT"/>
        </w:rPr>
        <w:t xml:space="preserve"> Offerta Migliore e </w:t>
      </w:r>
      <w:proofErr w:type="spellStart"/>
      <w:r>
        <w:rPr>
          <w:rFonts w:ascii="Verdana" w:eastAsia="Times New Roman" w:hAnsi="Verdana"/>
          <w:b/>
          <w:sz w:val="20"/>
          <w:szCs w:val="20"/>
          <w:lang w:eastAsia="it-IT"/>
        </w:rPr>
        <w:t>OP=</w:t>
      </w:r>
      <w:proofErr w:type="spellEnd"/>
      <w:r>
        <w:rPr>
          <w:rFonts w:ascii="Verdana" w:eastAsia="Times New Roman" w:hAnsi="Verdana"/>
          <w:b/>
          <w:sz w:val="20"/>
          <w:szCs w:val="20"/>
          <w:lang w:eastAsia="it-IT"/>
        </w:rPr>
        <w:t xml:space="preserve"> Offerta Proposta</w:t>
      </w:r>
    </w:p>
    <w:p w:rsidR="00E622CF" w:rsidRPr="0016532A" w:rsidRDefault="00E622CF" w:rsidP="00C27A7A">
      <w:pPr>
        <w:spacing w:after="0" w:line="240" w:lineRule="auto"/>
        <w:rPr>
          <w:rFonts w:ascii="Verdana" w:eastAsia="Times New Roman" w:hAnsi="Verdana"/>
          <w:lang w:eastAsia="it-IT"/>
        </w:rPr>
      </w:pPr>
    </w:p>
    <w:p w:rsidR="004E01CE" w:rsidRPr="0016532A" w:rsidRDefault="004E01CE" w:rsidP="00C27A7A">
      <w:pPr>
        <w:spacing w:after="0" w:line="240" w:lineRule="auto"/>
        <w:rPr>
          <w:rFonts w:ascii="Verdana" w:eastAsia="Times New Roman" w:hAnsi="Verdana"/>
          <w:lang w:eastAsia="it-IT"/>
        </w:rPr>
      </w:pPr>
      <w:r w:rsidRPr="0016532A">
        <w:rPr>
          <w:rFonts w:ascii="Verdana" w:eastAsia="Times New Roman" w:hAnsi="Verdana"/>
          <w:lang w:eastAsia="it-IT"/>
        </w:rPr>
        <w:t>Trascorso il primo anno di vigenza contrattuale la ditta potrà richiedere l’aggiornamento dei prezzi in presenza di documentati aumenti del settore merceologico specifico.</w:t>
      </w:r>
    </w:p>
    <w:p w:rsidR="004E01CE" w:rsidRPr="0016532A" w:rsidRDefault="004E01CE" w:rsidP="00C27A7A">
      <w:pPr>
        <w:spacing w:after="0" w:line="240" w:lineRule="auto"/>
        <w:jc w:val="both"/>
        <w:rPr>
          <w:rFonts w:ascii="Verdana" w:eastAsia="Times New Roman" w:hAnsi="Verdana"/>
          <w:lang w:eastAsia="it-IT"/>
        </w:rPr>
      </w:pPr>
      <w:r w:rsidRPr="0016532A">
        <w:rPr>
          <w:rFonts w:ascii="Verdana" w:eastAsia="Times New Roman" w:hAnsi="Verdana"/>
          <w:lang w:eastAsia="it-IT"/>
        </w:rPr>
        <w:t xml:space="preserve">Il Concessionario, nell’ipotesi di richiesta di aggiornamento dei prezzi, dovrà produrre </w:t>
      </w:r>
      <w:r w:rsidRPr="00C27A7A">
        <w:rPr>
          <w:rFonts w:ascii="Verdana" w:eastAsia="Times New Roman" w:hAnsi="Verdana"/>
          <w:lang w:eastAsia="it-IT"/>
        </w:rPr>
        <w:t>all’</w:t>
      </w:r>
      <w:r w:rsidR="00957077" w:rsidRPr="00C27A7A">
        <w:rPr>
          <w:rFonts w:ascii="Verdana" w:eastAsia="Times New Roman" w:hAnsi="Verdana"/>
          <w:lang w:eastAsia="it-IT"/>
        </w:rPr>
        <w:t xml:space="preserve">Istituto di Istruzione Superiore “D. Crespi” </w:t>
      </w:r>
      <w:r w:rsidRPr="00C27A7A">
        <w:rPr>
          <w:rFonts w:ascii="Verdana" w:eastAsia="Times New Roman" w:hAnsi="Verdana"/>
          <w:lang w:eastAsia="it-IT"/>
        </w:rPr>
        <w:t xml:space="preserve">di </w:t>
      </w:r>
      <w:r w:rsidR="00957077" w:rsidRPr="00C27A7A">
        <w:rPr>
          <w:rFonts w:ascii="Verdana" w:eastAsia="Times New Roman" w:hAnsi="Verdana"/>
          <w:lang w:eastAsia="it-IT"/>
        </w:rPr>
        <w:t>Busto Arsizio</w:t>
      </w:r>
      <w:r w:rsidRPr="0016532A">
        <w:rPr>
          <w:rFonts w:ascii="Verdana" w:eastAsia="Times New Roman" w:hAnsi="Verdana"/>
          <w:lang w:eastAsia="it-IT"/>
        </w:rPr>
        <w:t xml:space="preserve"> relazione atta ad indicare le motivazioni e i documenti giustificativi a supporto di detta richiesta.</w:t>
      </w:r>
    </w:p>
    <w:p w:rsidR="004E01CE" w:rsidRPr="0016532A" w:rsidRDefault="004E01CE" w:rsidP="00C27A7A">
      <w:pPr>
        <w:spacing w:after="0" w:line="240" w:lineRule="auto"/>
        <w:jc w:val="both"/>
        <w:rPr>
          <w:rFonts w:ascii="Verdana" w:eastAsia="Times New Roman" w:hAnsi="Verdana"/>
          <w:lang w:eastAsia="it-IT"/>
        </w:rPr>
      </w:pPr>
      <w:r w:rsidRPr="0016532A">
        <w:rPr>
          <w:rFonts w:ascii="Verdana" w:eastAsia="Times New Roman" w:hAnsi="Verdana"/>
          <w:lang w:eastAsia="it-IT"/>
        </w:rPr>
        <w:t>Nel caso di accoglimento, i prezzi indicati nel superiore listino prezzi verranno aggiornati in conformità alle variazioni dell’indice ISTAT dei prezzi al consumo. I prezzi, comunque, saranno arrotondati, per difetto, a € 0,05.</w:t>
      </w:r>
    </w:p>
    <w:p w:rsidR="004E01CE" w:rsidRPr="0016532A" w:rsidRDefault="004E01CE" w:rsidP="00C27A7A">
      <w:pPr>
        <w:spacing w:after="0" w:line="240" w:lineRule="auto"/>
        <w:jc w:val="both"/>
        <w:rPr>
          <w:rFonts w:ascii="Verdana" w:eastAsia="Times New Roman" w:hAnsi="Verdana"/>
          <w:lang w:eastAsia="it-IT"/>
        </w:rPr>
      </w:pPr>
      <w:r w:rsidRPr="0016532A">
        <w:rPr>
          <w:rFonts w:ascii="Verdana" w:eastAsia="Times New Roman" w:hAnsi="Verdana"/>
          <w:lang w:eastAsia="it-IT"/>
        </w:rPr>
        <w:t>La gara sarà aggiudicata con apposito decreto dirigenziale alla ditta/società che avrà proposto l’offerta economicamente più vantaggiosa derivante dall’attribuzione del punteggio più alto (sommatoria dei punteggi parziali delle singole voci di appalto).</w:t>
      </w:r>
    </w:p>
    <w:p w:rsidR="00A76AB9" w:rsidRDefault="004E01CE" w:rsidP="00C27A7A">
      <w:pPr>
        <w:spacing w:after="0" w:line="240" w:lineRule="auto"/>
        <w:rPr>
          <w:rFonts w:ascii="Verdana" w:eastAsia="Times New Roman" w:hAnsi="Verdana"/>
          <w:lang w:eastAsia="it-IT"/>
        </w:rPr>
      </w:pPr>
      <w:r w:rsidRPr="0016532A">
        <w:rPr>
          <w:rFonts w:ascii="Verdana" w:eastAsia="Times New Roman" w:hAnsi="Verdana"/>
          <w:lang w:eastAsia="it-IT"/>
        </w:rPr>
        <w:t>Si precisa che:</w:t>
      </w:r>
      <w:r w:rsidRPr="0016532A">
        <w:rPr>
          <w:rFonts w:ascii="Verdana" w:eastAsia="Times New Roman" w:hAnsi="Verdana"/>
          <w:lang w:eastAsia="it-IT"/>
        </w:rPr>
        <w:br/>
      </w:r>
      <w:r w:rsidR="00957077" w:rsidRPr="0016532A">
        <w:rPr>
          <w:rFonts w:ascii="Verdana" w:eastAsia="Times New Roman" w:hAnsi="Verdana"/>
          <w:lang w:eastAsia="it-IT"/>
        </w:rPr>
        <w:t>l’Istituto di Istruzione Superiore “D. Crespi” di Busto A</w:t>
      </w:r>
      <w:r w:rsidR="00C27A7A">
        <w:rPr>
          <w:rFonts w:ascii="Verdana" w:eastAsia="Times New Roman" w:hAnsi="Verdana"/>
          <w:lang w:eastAsia="it-IT"/>
        </w:rPr>
        <w:t>rsizio</w:t>
      </w:r>
      <w:r w:rsidRPr="0016532A">
        <w:rPr>
          <w:rFonts w:ascii="Verdana" w:eastAsia="Times New Roman" w:hAnsi="Verdana"/>
          <w:lang w:eastAsia="it-IT"/>
        </w:rPr>
        <w:t xml:space="preserve"> si riserva</w:t>
      </w:r>
      <w:r w:rsidR="00957077" w:rsidRPr="0016532A">
        <w:rPr>
          <w:rFonts w:ascii="Verdana" w:eastAsia="Times New Roman" w:hAnsi="Verdana"/>
          <w:lang w:eastAsia="it-IT"/>
        </w:rPr>
        <w:t>:</w:t>
      </w:r>
      <w:r w:rsidRPr="0016532A">
        <w:rPr>
          <w:rFonts w:ascii="Verdana" w:eastAsia="Times New Roman" w:hAnsi="Verdana"/>
          <w:lang w:eastAsia="it-IT"/>
        </w:rPr>
        <w:br/>
      </w:r>
    </w:p>
    <w:p w:rsidR="00A76AB9" w:rsidRPr="00A76AB9" w:rsidRDefault="00A76AB9" w:rsidP="00A76AB9">
      <w:pPr>
        <w:pStyle w:val="Paragrafoelenco"/>
        <w:numPr>
          <w:ilvl w:val="0"/>
          <w:numId w:val="4"/>
        </w:numPr>
        <w:spacing w:after="0" w:line="240" w:lineRule="auto"/>
        <w:rPr>
          <w:rFonts w:ascii="Verdana" w:eastAsia="Times New Roman" w:hAnsi="Verdana"/>
          <w:lang w:eastAsia="it-IT"/>
        </w:rPr>
      </w:pPr>
      <w:r>
        <w:rPr>
          <w:rFonts w:ascii="Verdana" w:eastAsia="Times New Roman" w:hAnsi="Verdana"/>
          <w:lang w:eastAsia="it-IT"/>
        </w:rPr>
        <w:t>1)</w:t>
      </w:r>
      <w:r>
        <w:rPr>
          <w:rFonts w:ascii="Verdana" w:eastAsia="Times New Roman" w:hAnsi="Verdana"/>
          <w:lang w:eastAsia="it-IT"/>
        </w:rPr>
        <w:tab/>
      </w:r>
      <w:r w:rsidR="004E01CE" w:rsidRPr="00A76AB9">
        <w:rPr>
          <w:rFonts w:ascii="Verdana" w:eastAsia="Times New Roman" w:hAnsi="Verdana"/>
          <w:lang w:eastAsia="it-IT"/>
        </w:rPr>
        <w:t>il diritto di non procedere all’aggiudicazione nel caso in cui n</w:t>
      </w:r>
      <w:r w:rsidR="00C27A7A" w:rsidRPr="00A76AB9">
        <w:rPr>
          <w:rFonts w:ascii="Verdana" w:eastAsia="Times New Roman" w:hAnsi="Verdana"/>
          <w:lang w:eastAsia="it-IT"/>
        </w:rPr>
        <w:t xml:space="preserve">essuna delle </w:t>
      </w:r>
    </w:p>
    <w:p w:rsidR="00A76AB9" w:rsidRDefault="00A76AB9" w:rsidP="00A76AB9">
      <w:pPr>
        <w:spacing w:after="0" w:line="240" w:lineRule="auto"/>
        <w:ind w:left="708" w:firstLine="708"/>
        <w:rPr>
          <w:rFonts w:ascii="Verdana" w:eastAsia="Times New Roman" w:hAnsi="Verdana"/>
          <w:lang w:eastAsia="it-IT"/>
        </w:rPr>
      </w:pPr>
      <w:r>
        <w:rPr>
          <w:rFonts w:ascii="Verdana" w:eastAsia="Times New Roman" w:hAnsi="Verdana"/>
          <w:lang w:eastAsia="it-IT"/>
        </w:rPr>
        <w:t xml:space="preserve">offerte </w:t>
      </w:r>
      <w:r w:rsidR="00C27A7A">
        <w:rPr>
          <w:rFonts w:ascii="Verdana" w:eastAsia="Times New Roman" w:hAnsi="Verdana"/>
          <w:lang w:eastAsia="it-IT"/>
        </w:rPr>
        <w:t>presentate</w:t>
      </w:r>
      <w:r w:rsidR="00957077" w:rsidRPr="0016532A">
        <w:rPr>
          <w:rFonts w:ascii="Verdana" w:eastAsia="Times New Roman" w:hAnsi="Verdana"/>
          <w:lang w:eastAsia="it-IT"/>
        </w:rPr>
        <w:t xml:space="preserve"> </w:t>
      </w:r>
      <w:r w:rsidR="004E01CE" w:rsidRPr="0016532A">
        <w:rPr>
          <w:rFonts w:ascii="Verdana" w:eastAsia="Times New Roman" w:hAnsi="Verdana"/>
          <w:lang w:eastAsia="it-IT"/>
        </w:rPr>
        <w:t>venga ritenuta idonea</w:t>
      </w:r>
      <w:r w:rsidR="00957077" w:rsidRPr="0016532A">
        <w:rPr>
          <w:rFonts w:ascii="Verdana" w:eastAsia="Times New Roman" w:hAnsi="Verdana"/>
          <w:lang w:eastAsia="it-IT"/>
        </w:rPr>
        <w:t>;</w:t>
      </w:r>
    </w:p>
    <w:p w:rsidR="00A76AB9" w:rsidRDefault="00957077" w:rsidP="00A76AB9">
      <w:pPr>
        <w:pStyle w:val="Paragrafoelenco"/>
        <w:numPr>
          <w:ilvl w:val="0"/>
          <w:numId w:val="4"/>
        </w:numPr>
        <w:spacing w:after="0" w:line="240" w:lineRule="auto"/>
        <w:rPr>
          <w:rFonts w:ascii="Verdana" w:eastAsia="Times New Roman" w:hAnsi="Verdana"/>
          <w:lang w:eastAsia="it-IT"/>
        </w:rPr>
      </w:pPr>
      <w:r w:rsidRPr="00A76AB9">
        <w:rPr>
          <w:rFonts w:ascii="Verdana" w:eastAsia="Times New Roman" w:hAnsi="Verdana"/>
          <w:lang w:eastAsia="it-IT"/>
        </w:rPr>
        <w:t>2</w:t>
      </w:r>
      <w:r w:rsidR="004E01CE" w:rsidRPr="00A76AB9">
        <w:rPr>
          <w:rFonts w:ascii="Verdana" w:eastAsia="Times New Roman" w:hAnsi="Verdana"/>
          <w:lang w:eastAsia="it-IT"/>
        </w:rPr>
        <w:t>)</w:t>
      </w:r>
      <w:r w:rsidR="00A76AB9" w:rsidRPr="00A76AB9">
        <w:rPr>
          <w:rFonts w:ascii="Verdana" w:eastAsia="Times New Roman" w:hAnsi="Verdana"/>
          <w:lang w:eastAsia="it-IT"/>
        </w:rPr>
        <w:tab/>
      </w:r>
      <w:r w:rsidR="004E01CE" w:rsidRPr="00A76AB9">
        <w:rPr>
          <w:rFonts w:ascii="Verdana" w:eastAsia="Times New Roman" w:hAnsi="Verdana"/>
          <w:lang w:eastAsia="it-IT"/>
        </w:rPr>
        <w:t xml:space="preserve"> il diritto di procedere all’aggiudicazione anche in presenza di una sola </w:t>
      </w:r>
    </w:p>
    <w:p w:rsidR="00A76AB9" w:rsidRDefault="004E01CE" w:rsidP="00A76AB9">
      <w:pPr>
        <w:spacing w:after="0" w:line="240" w:lineRule="auto"/>
        <w:ind w:left="1416"/>
        <w:rPr>
          <w:rFonts w:ascii="Verdana" w:eastAsia="Times New Roman" w:hAnsi="Verdana"/>
          <w:lang w:eastAsia="it-IT"/>
        </w:rPr>
      </w:pPr>
      <w:r w:rsidRPr="00A76AB9">
        <w:rPr>
          <w:rFonts w:ascii="Verdana" w:eastAsia="Times New Roman" w:hAnsi="Verdana"/>
          <w:lang w:eastAsia="it-IT"/>
        </w:rPr>
        <w:t xml:space="preserve">offerta </w:t>
      </w:r>
      <w:r w:rsidRPr="0016532A">
        <w:rPr>
          <w:rFonts w:ascii="Verdana" w:eastAsia="Times New Roman" w:hAnsi="Verdana"/>
          <w:lang w:eastAsia="it-IT"/>
        </w:rPr>
        <w:t xml:space="preserve">valida, ai sensi dell’art. 69 del regio decreto 23 maggio 1924, </w:t>
      </w:r>
    </w:p>
    <w:p w:rsidR="00A76AB9" w:rsidRDefault="004E01CE" w:rsidP="00A76AB9">
      <w:pPr>
        <w:spacing w:after="0" w:line="240" w:lineRule="auto"/>
        <w:ind w:left="1416"/>
        <w:rPr>
          <w:rFonts w:ascii="Verdana" w:eastAsia="Times New Roman" w:hAnsi="Verdana"/>
          <w:lang w:eastAsia="it-IT"/>
        </w:rPr>
      </w:pPr>
      <w:r w:rsidRPr="0016532A">
        <w:rPr>
          <w:rFonts w:ascii="Verdana" w:eastAsia="Times New Roman" w:hAnsi="Verdana"/>
          <w:lang w:eastAsia="it-IT"/>
        </w:rPr>
        <w:t>n. 827</w:t>
      </w:r>
      <w:r w:rsidR="00957077" w:rsidRPr="0016532A">
        <w:rPr>
          <w:rFonts w:ascii="Verdana" w:eastAsia="Times New Roman" w:hAnsi="Verdana"/>
          <w:lang w:eastAsia="it-IT"/>
        </w:rPr>
        <w:t>;</w:t>
      </w:r>
    </w:p>
    <w:p w:rsidR="00A76AB9" w:rsidRPr="00A76AB9" w:rsidRDefault="00957077" w:rsidP="00A76AB9">
      <w:pPr>
        <w:pStyle w:val="Paragrafoelenco"/>
        <w:numPr>
          <w:ilvl w:val="0"/>
          <w:numId w:val="4"/>
        </w:numPr>
        <w:spacing w:after="0" w:line="240" w:lineRule="auto"/>
        <w:rPr>
          <w:rFonts w:ascii="Verdana" w:eastAsia="Times New Roman" w:hAnsi="Verdana"/>
          <w:lang w:eastAsia="it-IT"/>
        </w:rPr>
      </w:pPr>
      <w:r w:rsidRPr="00A76AB9">
        <w:rPr>
          <w:rFonts w:ascii="Verdana" w:eastAsia="Times New Roman" w:hAnsi="Verdana"/>
          <w:lang w:eastAsia="it-IT"/>
        </w:rPr>
        <w:t>3</w:t>
      </w:r>
      <w:r w:rsidR="004E01CE" w:rsidRPr="00A76AB9">
        <w:rPr>
          <w:rFonts w:ascii="Verdana" w:eastAsia="Times New Roman" w:hAnsi="Verdana"/>
          <w:lang w:eastAsia="it-IT"/>
        </w:rPr>
        <w:t xml:space="preserve">) </w:t>
      </w:r>
      <w:r w:rsidR="00A76AB9" w:rsidRPr="00A76AB9">
        <w:rPr>
          <w:rFonts w:ascii="Verdana" w:eastAsia="Times New Roman" w:hAnsi="Verdana"/>
          <w:lang w:eastAsia="it-IT"/>
        </w:rPr>
        <w:tab/>
      </w:r>
      <w:r w:rsidR="004E01CE" w:rsidRPr="00A76AB9">
        <w:rPr>
          <w:rFonts w:ascii="Verdana" w:eastAsia="Times New Roman" w:hAnsi="Verdana"/>
          <w:lang w:eastAsia="it-IT"/>
        </w:rPr>
        <w:t xml:space="preserve">il diritto di sospendere, </w:t>
      </w:r>
      <w:proofErr w:type="spellStart"/>
      <w:r w:rsidR="004E01CE" w:rsidRPr="00A76AB9">
        <w:rPr>
          <w:rFonts w:ascii="Verdana" w:eastAsia="Times New Roman" w:hAnsi="Verdana"/>
          <w:lang w:eastAsia="it-IT"/>
        </w:rPr>
        <w:t>reindire</w:t>
      </w:r>
      <w:proofErr w:type="spellEnd"/>
      <w:r w:rsidR="004E01CE" w:rsidRPr="00A76AB9">
        <w:rPr>
          <w:rFonts w:ascii="Verdana" w:eastAsia="Times New Roman" w:hAnsi="Verdana"/>
          <w:lang w:eastAsia="it-IT"/>
        </w:rPr>
        <w:t xml:space="preserve"> o non aggiudicare l</w:t>
      </w:r>
      <w:r w:rsidRPr="00A76AB9">
        <w:rPr>
          <w:rFonts w:ascii="Verdana" w:eastAsia="Times New Roman" w:hAnsi="Verdana"/>
          <w:lang w:eastAsia="it-IT"/>
        </w:rPr>
        <w:t xml:space="preserve">a gara motivatamente, </w:t>
      </w:r>
    </w:p>
    <w:p w:rsidR="00A76AB9" w:rsidRDefault="00957077" w:rsidP="00A76AB9">
      <w:pPr>
        <w:spacing w:after="0" w:line="240" w:lineRule="auto"/>
        <w:ind w:left="1416"/>
        <w:rPr>
          <w:rFonts w:ascii="Verdana" w:eastAsia="Times New Roman" w:hAnsi="Verdana"/>
          <w:lang w:eastAsia="it-IT"/>
        </w:rPr>
      </w:pPr>
      <w:r w:rsidRPr="0016532A">
        <w:rPr>
          <w:rFonts w:ascii="Verdana" w:eastAsia="Times New Roman" w:hAnsi="Verdana"/>
          <w:lang w:eastAsia="it-IT"/>
        </w:rPr>
        <w:lastRenderedPageBreak/>
        <w:t xml:space="preserve">ovvero </w:t>
      </w:r>
      <w:r w:rsidR="00A76AB9">
        <w:rPr>
          <w:rFonts w:ascii="Verdana" w:eastAsia="Times New Roman" w:hAnsi="Verdana"/>
          <w:lang w:eastAsia="it-IT"/>
        </w:rPr>
        <w:t>di non stipulare</w:t>
      </w:r>
      <w:r w:rsidRPr="0016532A">
        <w:rPr>
          <w:rFonts w:ascii="Verdana" w:eastAsia="Times New Roman" w:hAnsi="Verdana"/>
          <w:lang w:eastAsia="it-IT"/>
        </w:rPr>
        <w:t xml:space="preserve"> </w:t>
      </w:r>
      <w:r w:rsidR="004E01CE" w:rsidRPr="0016532A">
        <w:rPr>
          <w:rFonts w:ascii="Verdana" w:eastAsia="Times New Roman" w:hAnsi="Verdana"/>
          <w:lang w:eastAsia="it-IT"/>
        </w:rPr>
        <w:t>il Contratto anche se sia in precedenza intervenuta l’individuazione del concessionario.</w:t>
      </w:r>
    </w:p>
    <w:p w:rsidR="00A76AB9" w:rsidRDefault="00A76AB9" w:rsidP="00A76AB9">
      <w:pPr>
        <w:spacing w:after="0" w:line="240" w:lineRule="auto"/>
        <w:ind w:left="1416"/>
        <w:rPr>
          <w:rFonts w:ascii="Verdana" w:eastAsia="Times New Roman" w:hAnsi="Verdana"/>
          <w:lang w:eastAsia="it-IT"/>
        </w:rPr>
      </w:pPr>
    </w:p>
    <w:p w:rsidR="004E01CE" w:rsidRPr="0016532A" w:rsidRDefault="004E01CE" w:rsidP="00A76AB9">
      <w:pPr>
        <w:spacing w:after="0" w:line="240" w:lineRule="auto"/>
        <w:rPr>
          <w:rFonts w:ascii="Verdana" w:eastAsia="Times New Roman" w:hAnsi="Verdana"/>
          <w:lang w:eastAsia="it-IT"/>
        </w:rPr>
      </w:pPr>
      <w:r w:rsidRPr="0016532A">
        <w:rPr>
          <w:rFonts w:ascii="Verdana" w:eastAsia="Times New Roman" w:hAnsi="Verdana"/>
          <w:lang w:eastAsia="it-IT"/>
        </w:rPr>
        <w:t>• Gli offerenti sono vincolati alle offerte presentate per un periodo di 180 giorni naturali e consecutivi dalla data di scadenza del termine di presentazione delle offerte.</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 xml:space="preserve">• Saranno esclusi i concorrenti che abbiano omesso di presentare i documenti richiesti, che non si siano attenuti alle modalità ed alle formalità previste, ovvero che abbiano rese false dichiarazioni. Ai sensi dell’art. 46 </w:t>
      </w:r>
      <w:proofErr w:type="spellStart"/>
      <w:r w:rsidRPr="0016532A">
        <w:rPr>
          <w:rFonts w:ascii="Verdana" w:eastAsia="Times New Roman" w:hAnsi="Verdana"/>
          <w:lang w:eastAsia="it-IT"/>
        </w:rPr>
        <w:t>D.Lgs.</w:t>
      </w:r>
      <w:proofErr w:type="spellEnd"/>
      <w:r w:rsidRPr="0016532A">
        <w:rPr>
          <w:rFonts w:ascii="Verdana" w:eastAsia="Times New Roman" w:hAnsi="Verdana"/>
          <w:lang w:eastAsia="it-IT"/>
        </w:rPr>
        <w:t xml:space="preserve"> n. 163/2006 </w:t>
      </w:r>
      <w:r w:rsidR="00957077" w:rsidRPr="00A76AB9">
        <w:rPr>
          <w:rFonts w:ascii="Verdana" w:eastAsia="Times New Roman" w:hAnsi="Verdana"/>
          <w:lang w:eastAsia="it-IT"/>
        </w:rPr>
        <w:t>l’Istituto di Istruzione Superiore “D. Crespi”</w:t>
      </w:r>
      <w:r w:rsidR="00957077" w:rsidRPr="0016532A">
        <w:rPr>
          <w:rFonts w:ascii="Verdana" w:eastAsia="Times New Roman" w:hAnsi="Verdana"/>
          <w:color w:val="FF0000"/>
          <w:lang w:eastAsia="it-IT"/>
        </w:rPr>
        <w:t xml:space="preserve"> </w:t>
      </w:r>
      <w:r w:rsidRPr="0016532A">
        <w:rPr>
          <w:rFonts w:ascii="Verdana" w:eastAsia="Times New Roman" w:hAnsi="Verdana"/>
          <w:lang w:eastAsia="it-IT"/>
        </w:rPr>
        <w:t xml:space="preserve"> </w:t>
      </w:r>
      <w:r w:rsidR="004A5436" w:rsidRPr="0016532A">
        <w:rPr>
          <w:rFonts w:ascii="Verdana" w:eastAsia="Times New Roman" w:hAnsi="Verdana"/>
          <w:lang w:eastAsia="it-IT"/>
        </w:rPr>
        <w:t xml:space="preserve">di Busto A. </w:t>
      </w:r>
      <w:r w:rsidRPr="0016532A">
        <w:rPr>
          <w:rFonts w:ascii="Verdana" w:eastAsia="Times New Roman" w:hAnsi="Verdana"/>
          <w:lang w:eastAsia="it-IT"/>
        </w:rPr>
        <w:t>e/o, per esso, la Commissione di gara, si riserva di richiedere ai concorrenti di completare o di fornire chiarimenti in ordine al contenuto della documentazione e delle dichiarazioni presentate.</w:t>
      </w:r>
    </w:p>
    <w:p w:rsidR="004E01CE" w:rsidRPr="0016532A" w:rsidRDefault="004E01CE" w:rsidP="004E01CE">
      <w:pPr>
        <w:spacing w:before="100" w:beforeAutospacing="1" w:after="100" w:afterAutospacing="1" w:line="240" w:lineRule="auto"/>
        <w:jc w:val="both"/>
        <w:rPr>
          <w:rFonts w:ascii="Verdana" w:eastAsia="Times New Roman" w:hAnsi="Verdana"/>
          <w:lang w:eastAsia="it-IT"/>
        </w:rPr>
      </w:pPr>
      <w:r w:rsidRPr="0016532A">
        <w:rPr>
          <w:rFonts w:ascii="Verdana" w:eastAsia="Times New Roman" w:hAnsi="Verdana"/>
          <w:lang w:eastAsia="it-IT"/>
        </w:rPr>
        <w:t xml:space="preserve">• Le offerte anormalmente basse verranno sottoposte a verifica, anche in base a quanto stabilito dagli  articoli 86, 87 e 88 del </w:t>
      </w:r>
      <w:proofErr w:type="spellStart"/>
      <w:r w:rsidRPr="0016532A">
        <w:rPr>
          <w:rFonts w:ascii="Verdana" w:eastAsia="Times New Roman" w:hAnsi="Verdana"/>
          <w:lang w:eastAsia="it-IT"/>
        </w:rPr>
        <w:t>D.Lgs.</w:t>
      </w:r>
      <w:proofErr w:type="spellEnd"/>
      <w:r w:rsidRPr="0016532A">
        <w:rPr>
          <w:rFonts w:ascii="Verdana" w:eastAsia="Times New Roman" w:hAnsi="Verdana"/>
          <w:lang w:eastAsia="it-IT"/>
        </w:rPr>
        <w:t xml:space="preserve"> n. 163/2006, richiedendo alle imprese concorrenti di fornire precisazioni e giustificazioni al riguardo, con facoltà </w:t>
      </w:r>
      <w:r w:rsidR="004A5436" w:rsidRPr="0016532A">
        <w:rPr>
          <w:rFonts w:ascii="Verdana" w:eastAsia="Times New Roman" w:hAnsi="Verdana"/>
          <w:lang w:eastAsia="it-IT"/>
        </w:rPr>
        <w:t>dell’Istituto di Istruzione Superiore “D. Crespi” di Busto A.</w:t>
      </w:r>
      <w:r w:rsidRPr="0016532A">
        <w:rPr>
          <w:rFonts w:ascii="Verdana" w:eastAsia="Times New Roman" w:hAnsi="Verdana"/>
          <w:lang w:eastAsia="it-IT"/>
        </w:rPr>
        <w:t xml:space="preserve"> e/o della Commissione giudicatrice di assegnare un termine perentorio entro cui le imprese concorrenti devono far pervenire le dette precisazioni e/o giustificazioni, pena l’esclusione dalla gara.</w:t>
      </w:r>
    </w:p>
    <w:p w:rsidR="004E01CE" w:rsidRPr="0016532A" w:rsidRDefault="004E01CE" w:rsidP="004E01CE">
      <w:pPr>
        <w:spacing w:before="100" w:beforeAutospacing="1" w:after="100" w:afterAutospacing="1" w:line="240" w:lineRule="auto"/>
        <w:jc w:val="both"/>
        <w:rPr>
          <w:rFonts w:ascii="Verdana" w:eastAsia="Times New Roman" w:hAnsi="Verdana"/>
          <w:lang w:eastAsia="it-IT"/>
        </w:rPr>
      </w:pPr>
      <w:r w:rsidRPr="0016532A">
        <w:rPr>
          <w:rFonts w:ascii="Verdana" w:eastAsia="Times New Roman" w:hAnsi="Verdana"/>
          <w:lang w:eastAsia="it-IT"/>
        </w:rPr>
        <w:t xml:space="preserve">• Non verranno prese in considerazione offerte di Ditte appartenenti a dipendenti </w:t>
      </w:r>
      <w:r w:rsidR="00A76AB9">
        <w:rPr>
          <w:rFonts w:ascii="Verdana" w:eastAsia="Times New Roman" w:hAnsi="Verdana"/>
          <w:lang w:eastAsia="it-IT"/>
        </w:rPr>
        <w:t>del</w:t>
      </w:r>
      <w:r w:rsidR="00A76AB9" w:rsidRPr="00A76AB9">
        <w:rPr>
          <w:rFonts w:ascii="Verdana" w:eastAsia="Times New Roman" w:hAnsi="Verdana"/>
          <w:lang w:eastAsia="it-IT"/>
        </w:rPr>
        <w:t>l’Istituto di Istruzione Superiore “D. Crespi”</w:t>
      </w:r>
      <w:r w:rsidR="00A76AB9">
        <w:rPr>
          <w:rFonts w:ascii="Verdana" w:eastAsia="Times New Roman" w:hAnsi="Verdana"/>
          <w:lang w:eastAsia="it-IT"/>
        </w:rPr>
        <w:t xml:space="preserve"> di Busto A.</w:t>
      </w:r>
      <w:r w:rsidR="00A76AB9" w:rsidRPr="0016532A">
        <w:rPr>
          <w:rFonts w:ascii="Verdana" w:eastAsia="Times New Roman" w:hAnsi="Verdana"/>
          <w:lang w:eastAsia="it-IT"/>
        </w:rPr>
        <w:t xml:space="preserve"> </w:t>
      </w:r>
      <w:r w:rsidRPr="0016532A">
        <w:rPr>
          <w:rFonts w:ascii="Verdana" w:eastAsia="Times New Roman" w:hAnsi="Verdana"/>
          <w:lang w:eastAsia="it-IT"/>
        </w:rPr>
        <w:t>o loro parenti o affini.</w:t>
      </w:r>
    </w:p>
    <w:p w:rsidR="004E01CE" w:rsidRPr="0016532A" w:rsidRDefault="004E01CE" w:rsidP="003F223D">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 xml:space="preserve">La gara sarà dichiarata aperta da un’apposita Commissione, </w:t>
      </w:r>
      <w:r w:rsidRPr="00A76AB9">
        <w:rPr>
          <w:rFonts w:ascii="Verdana" w:eastAsia="Times New Roman" w:hAnsi="Verdana"/>
          <w:lang w:eastAsia="it-IT"/>
        </w:rPr>
        <w:t>nominata dall’</w:t>
      </w:r>
      <w:r w:rsidR="004A5436" w:rsidRPr="00A76AB9">
        <w:rPr>
          <w:rFonts w:ascii="Verdana" w:eastAsia="Times New Roman" w:hAnsi="Verdana"/>
          <w:lang w:eastAsia="it-IT"/>
        </w:rPr>
        <w:t xml:space="preserve"> Istituto di Istruzione S</w:t>
      </w:r>
      <w:r w:rsidR="004F2702">
        <w:rPr>
          <w:rFonts w:ascii="Verdana" w:eastAsia="Times New Roman" w:hAnsi="Verdana"/>
          <w:lang w:eastAsia="it-IT"/>
        </w:rPr>
        <w:t>uperiore “D. Crespi”</w:t>
      </w:r>
      <w:r w:rsidRPr="00A76AB9">
        <w:rPr>
          <w:rFonts w:ascii="Verdana" w:eastAsia="Times New Roman" w:hAnsi="Verdana"/>
          <w:lang w:eastAsia="it-IT"/>
        </w:rPr>
        <w:t xml:space="preserve">, che il giorno </w:t>
      </w:r>
      <w:r w:rsidR="004F2702" w:rsidRPr="004F2702">
        <w:rPr>
          <w:rFonts w:ascii="Verdana" w:eastAsia="Times New Roman" w:hAnsi="Verdana"/>
          <w:b/>
          <w:lang w:eastAsia="it-IT"/>
        </w:rPr>
        <w:t>19/05/2014</w:t>
      </w:r>
      <w:r w:rsidR="00A76AB9" w:rsidRPr="00A76AB9">
        <w:rPr>
          <w:rFonts w:ascii="Verdana" w:eastAsia="Times New Roman" w:hAnsi="Verdana"/>
          <w:lang w:eastAsia="it-IT"/>
        </w:rPr>
        <w:t xml:space="preserve"> </w:t>
      </w:r>
      <w:r w:rsidRPr="00A76AB9">
        <w:rPr>
          <w:rFonts w:ascii="Verdana" w:eastAsia="Times New Roman" w:hAnsi="Verdana"/>
          <w:lang w:eastAsia="it-IT"/>
        </w:rPr>
        <w:t xml:space="preserve">con inizio alle ore </w:t>
      </w:r>
      <w:r w:rsidR="004A5436" w:rsidRPr="00A76AB9">
        <w:rPr>
          <w:rFonts w:ascii="Verdana" w:eastAsia="Times New Roman" w:hAnsi="Verdana"/>
          <w:lang w:eastAsia="it-IT"/>
        </w:rPr>
        <w:t xml:space="preserve"> </w:t>
      </w:r>
      <w:r w:rsidR="004F2702" w:rsidRPr="004F2702">
        <w:rPr>
          <w:rFonts w:ascii="Verdana" w:eastAsia="Times New Roman" w:hAnsi="Verdana"/>
          <w:b/>
          <w:lang w:eastAsia="it-IT"/>
        </w:rPr>
        <w:t>09:00</w:t>
      </w:r>
      <w:r w:rsidR="004A5436" w:rsidRPr="00A76AB9">
        <w:rPr>
          <w:rFonts w:ascii="Verdana" w:eastAsia="Times New Roman" w:hAnsi="Verdana"/>
          <w:lang w:eastAsia="it-IT"/>
        </w:rPr>
        <w:t xml:space="preserve">          </w:t>
      </w:r>
      <w:r w:rsidRPr="00A76AB9">
        <w:rPr>
          <w:rFonts w:ascii="Verdana" w:eastAsia="Times New Roman" w:hAnsi="Verdana"/>
          <w:lang w:eastAsia="it-IT"/>
        </w:rPr>
        <w:t xml:space="preserve">presso gli uffici in Via </w:t>
      </w:r>
      <w:r w:rsidR="004A5436" w:rsidRPr="00A76AB9">
        <w:rPr>
          <w:rFonts w:ascii="Verdana" w:eastAsia="Times New Roman" w:hAnsi="Verdana"/>
          <w:lang w:eastAsia="it-IT"/>
        </w:rPr>
        <w:t xml:space="preserve">Carducci </w:t>
      </w:r>
      <w:r w:rsidRPr="00A76AB9">
        <w:rPr>
          <w:rFonts w:ascii="Verdana" w:eastAsia="Times New Roman" w:hAnsi="Verdana"/>
          <w:lang w:eastAsia="it-IT"/>
        </w:rPr>
        <w:t xml:space="preserve">n. </w:t>
      </w:r>
      <w:r w:rsidR="009F2986">
        <w:rPr>
          <w:rFonts w:ascii="Verdana" w:eastAsia="Times New Roman" w:hAnsi="Verdana"/>
          <w:lang w:eastAsia="it-IT"/>
        </w:rPr>
        <w:t>4</w:t>
      </w:r>
      <w:r w:rsidRPr="00A76AB9">
        <w:rPr>
          <w:rFonts w:ascii="Verdana" w:eastAsia="Times New Roman" w:hAnsi="Verdana"/>
          <w:lang w:eastAsia="it-IT"/>
        </w:rPr>
        <w:t xml:space="preserve"> </w:t>
      </w:r>
      <w:r w:rsidR="004A5436" w:rsidRPr="00A76AB9">
        <w:rPr>
          <w:rFonts w:ascii="Verdana" w:eastAsia="Times New Roman" w:hAnsi="Verdana"/>
          <w:lang w:eastAsia="it-IT"/>
        </w:rPr>
        <w:t>Busto Arsizio</w:t>
      </w:r>
      <w:r w:rsidRPr="00A76AB9">
        <w:rPr>
          <w:rFonts w:ascii="Verdana" w:eastAsia="Times New Roman" w:hAnsi="Verdana"/>
          <w:lang w:eastAsia="it-IT"/>
        </w:rPr>
        <w:t xml:space="preserve"> procederà: </w:t>
      </w:r>
      <w:r w:rsidRPr="0016532A">
        <w:rPr>
          <w:rFonts w:ascii="Verdana" w:eastAsia="Times New Roman" w:hAnsi="Verdana"/>
          <w:lang w:eastAsia="it-IT"/>
        </w:rPr>
        <w:t>alla verifica dell’integrità e della tempestività della ricezione dei plichi pervenuti, nonché all’apertura dei plichi medesimi, alla verifica della presenza delle buste interne “A”, “B” e “C”, all’apertura delle buste “A” di tutte le offerte e alla constatazione della presenza dei documenti ivi contenuti.</w:t>
      </w:r>
    </w:p>
    <w:p w:rsidR="004E01CE" w:rsidRPr="0016532A" w:rsidRDefault="004E01CE" w:rsidP="004F2702">
      <w:pPr>
        <w:spacing w:before="100" w:beforeAutospacing="1" w:after="100" w:afterAutospacing="1" w:line="240" w:lineRule="auto"/>
        <w:jc w:val="both"/>
        <w:rPr>
          <w:rFonts w:ascii="Verdana" w:eastAsia="Times New Roman" w:hAnsi="Verdana"/>
          <w:lang w:eastAsia="it-IT"/>
        </w:rPr>
      </w:pPr>
      <w:r w:rsidRPr="0016532A">
        <w:rPr>
          <w:rFonts w:ascii="Verdana" w:eastAsia="Times New Roman" w:hAnsi="Verdana"/>
          <w:lang w:eastAsia="it-IT"/>
        </w:rPr>
        <w:t xml:space="preserve">A tale seduta della Commissione, potrà assistere un incaricato di ciascun concorrente il cui nominativo, in considerazione delle procedure riguardanti l’accesso di terzi presso </w:t>
      </w:r>
      <w:r w:rsidRPr="00A76AB9">
        <w:rPr>
          <w:rFonts w:ascii="Verdana" w:eastAsia="Times New Roman" w:hAnsi="Verdana"/>
          <w:lang w:eastAsia="it-IT"/>
        </w:rPr>
        <w:t xml:space="preserve">la sede </w:t>
      </w:r>
      <w:r w:rsidR="004A5436" w:rsidRPr="00A76AB9">
        <w:rPr>
          <w:rFonts w:ascii="Verdana" w:eastAsia="Times New Roman" w:hAnsi="Verdana"/>
          <w:lang w:eastAsia="it-IT"/>
        </w:rPr>
        <w:t xml:space="preserve">dell’Istituto di Istruzione Superiore “D. Crespi” </w:t>
      </w:r>
      <w:r w:rsidR="002D1ECE">
        <w:rPr>
          <w:rFonts w:ascii="Verdana" w:eastAsia="Times New Roman" w:hAnsi="Verdana"/>
          <w:lang w:eastAsia="it-IT"/>
        </w:rPr>
        <w:t xml:space="preserve">di </w:t>
      </w:r>
      <w:r w:rsidR="004A5436" w:rsidRPr="00A76AB9">
        <w:rPr>
          <w:rFonts w:ascii="Verdana" w:eastAsia="Times New Roman" w:hAnsi="Verdana"/>
          <w:lang w:eastAsia="it-IT"/>
        </w:rPr>
        <w:t>Busto Arsizio</w:t>
      </w:r>
      <w:r w:rsidRPr="0016532A">
        <w:rPr>
          <w:rFonts w:ascii="Verdana" w:eastAsia="Times New Roman" w:hAnsi="Verdana"/>
          <w:lang w:eastAsia="it-IT"/>
        </w:rPr>
        <w:t xml:space="preserve">, dovrà essere </w:t>
      </w:r>
      <w:r w:rsidR="004F2702">
        <w:rPr>
          <w:rFonts w:ascii="Verdana" w:eastAsia="Times New Roman" w:hAnsi="Verdana"/>
          <w:lang w:eastAsia="it-IT"/>
        </w:rPr>
        <w:t>comunicato con documento in PDF</w:t>
      </w:r>
      <w:r w:rsidRPr="0016532A">
        <w:rPr>
          <w:rFonts w:ascii="Verdana" w:eastAsia="Times New Roman" w:hAnsi="Verdana"/>
          <w:lang w:eastAsia="it-IT"/>
        </w:rPr>
        <w:t xml:space="preserve"> mediante </w:t>
      </w:r>
      <w:r w:rsidR="004F2702">
        <w:rPr>
          <w:rFonts w:ascii="Verdana" w:eastAsia="Times New Roman" w:hAnsi="Verdana"/>
          <w:lang w:eastAsia="it-IT"/>
        </w:rPr>
        <w:t>e mail</w:t>
      </w:r>
      <w:r w:rsidRPr="0016532A">
        <w:rPr>
          <w:rFonts w:ascii="Verdana" w:eastAsia="Times New Roman" w:hAnsi="Verdana"/>
          <w:lang w:eastAsia="it-IT"/>
        </w:rPr>
        <w:t xml:space="preserve"> da trasmettere a: </w:t>
      </w:r>
      <w:hyperlink r:id="rId12" w:history="1">
        <w:r w:rsidR="004F2702" w:rsidRPr="00143FB8">
          <w:rPr>
            <w:rStyle w:val="Collegamentoipertestuale"/>
            <w:rFonts w:ascii="Verdana" w:eastAsia="Times New Roman" w:hAnsi="Verdana"/>
            <w:b/>
            <w:lang w:eastAsia="it-IT"/>
          </w:rPr>
          <w:t>VAIS02700D@ISTRUZIONE.IT</w:t>
        </w:r>
      </w:hyperlink>
      <w:r w:rsidR="00A76AB9">
        <w:rPr>
          <w:rFonts w:ascii="Verdana" w:eastAsia="Times New Roman" w:hAnsi="Verdana"/>
          <w:lang w:eastAsia="it-IT"/>
        </w:rPr>
        <w:t xml:space="preserve"> </w:t>
      </w:r>
      <w:hyperlink r:id="rId13" w:history="1"/>
      <w:r w:rsidRPr="0016532A">
        <w:rPr>
          <w:rFonts w:ascii="Verdana" w:eastAsia="Times New Roman" w:hAnsi="Verdana"/>
          <w:lang w:eastAsia="it-IT"/>
        </w:rPr>
        <w:t>entro il giorno precedente la data di seduta con allegata copia di un documento di identificazione con fotografia, nonché con l’indicazione dei relativi poteri o degli estremi della procura speciale.</w:t>
      </w:r>
    </w:p>
    <w:p w:rsidR="004E01CE" w:rsidRPr="0016532A" w:rsidRDefault="004E01CE" w:rsidP="004E01CE">
      <w:pPr>
        <w:spacing w:before="100" w:beforeAutospacing="1" w:after="100" w:afterAutospacing="1" w:line="240" w:lineRule="auto"/>
        <w:jc w:val="both"/>
        <w:rPr>
          <w:rFonts w:ascii="Verdana" w:eastAsia="Times New Roman" w:hAnsi="Verdana"/>
          <w:lang w:eastAsia="it-IT"/>
        </w:rPr>
      </w:pPr>
      <w:r w:rsidRPr="0016532A">
        <w:rPr>
          <w:rFonts w:ascii="Verdana" w:eastAsia="Times New Roman" w:hAnsi="Verdana"/>
          <w:lang w:eastAsia="it-IT"/>
        </w:rPr>
        <w:t xml:space="preserve">L’accesso e la permanenza dei rappresentanti del concorrente nei locali ove si procederà alle operazioni di gara sono subordinati all’assoluto rispetto delle procedure di accesso e di sicurezza  in vigore presso </w:t>
      </w:r>
      <w:r w:rsidR="004A5436" w:rsidRPr="00A76AB9">
        <w:rPr>
          <w:rFonts w:ascii="Verdana" w:eastAsia="Times New Roman" w:hAnsi="Verdana"/>
          <w:lang w:eastAsia="it-IT"/>
        </w:rPr>
        <w:t>l’Istituto di Istruzione Superiore “D. Crespi”</w:t>
      </w:r>
      <w:r w:rsidR="004A5436" w:rsidRPr="0016532A">
        <w:rPr>
          <w:rFonts w:ascii="Verdana" w:eastAsia="Times New Roman" w:hAnsi="Verdana"/>
          <w:color w:val="FF0000"/>
          <w:lang w:eastAsia="it-IT"/>
        </w:rPr>
        <w:t xml:space="preserve"> </w:t>
      </w:r>
      <w:r w:rsidR="004A5436" w:rsidRPr="0016532A">
        <w:rPr>
          <w:rFonts w:ascii="Verdana" w:eastAsia="Times New Roman" w:hAnsi="Verdana"/>
          <w:lang w:eastAsia="it-IT"/>
        </w:rPr>
        <w:t xml:space="preserve"> </w:t>
      </w:r>
      <w:r w:rsidRPr="0016532A">
        <w:rPr>
          <w:rFonts w:ascii="Verdana" w:eastAsia="Times New Roman" w:hAnsi="Verdana"/>
          <w:lang w:eastAsia="it-IT"/>
        </w:rPr>
        <w:t>ed all’esibizione dell’originale del documento di identificazione.</w:t>
      </w:r>
    </w:p>
    <w:p w:rsidR="002D1ECE" w:rsidRDefault="004E01CE" w:rsidP="002D1ECE">
      <w:pPr>
        <w:spacing w:after="0" w:line="240" w:lineRule="auto"/>
        <w:jc w:val="both"/>
        <w:rPr>
          <w:rFonts w:ascii="Verdana" w:eastAsia="Times New Roman" w:hAnsi="Verdana"/>
          <w:lang w:eastAsia="it-IT"/>
        </w:rPr>
      </w:pPr>
      <w:r w:rsidRPr="0016532A">
        <w:rPr>
          <w:rFonts w:ascii="Verdana" w:eastAsia="Times New Roman" w:hAnsi="Verdana"/>
          <w:lang w:eastAsia="it-IT"/>
        </w:rPr>
        <w:t xml:space="preserve">La Commissione, riunita in seduta pubblica, nell’esaminare il contenuto dei singoli documenti contenuti nelle buste “A”, in caso di irregolarità, non compromettenti la “par condicio” fra i concorrenti e </w:t>
      </w:r>
      <w:r w:rsidRPr="002D1ECE">
        <w:rPr>
          <w:rFonts w:ascii="Verdana" w:eastAsia="Times New Roman" w:hAnsi="Verdana"/>
          <w:lang w:eastAsia="it-IT"/>
        </w:rPr>
        <w:t xml:space="preserve">nell’interesse </w:t>
      </w:r>
      <w:r w:rsidR="004A5436" w:rsidRPr="002D1ECE">
        <w:rPr>
          <w:rFonts w:ascii="Verdana" w:eastAsia="Times New Roman" w:hAnsi="Verdana"/>
          <w:lang w:eastAsia="it-IT"/>
        </w:rPr>
        <w:t>dell’Istituto di Istruzione Superiore “D. Crespi”</w:t>
      </w:r>
      <w:r w:rsidR="004A5436" w:rsidRPr="0016532A">
        <w:rPr>
          <w:rFonts w:ascii="Verdana" w:eastAsia="Times New Roman" w:hAnsi="Verdana"/>
          <w:color w:val="FF0000"/>
          <w:lang w:eastAsia="it-IT"/>
        </w:rPr>
        <w:t xml:space="preserve"> </w:t>
      </w:r>
      <w:r w:rsidR="002D1ECE">
        <w:rPr>
          <w:rFonts w:ascii="Verdana" w:eastAsia="Times New Roman" w:hAnsi="Verdana"/>
          <w:lang w:eastAsia="it-IT"/>
        </w:rPr>
        <w:t xml:space="preserve">di </w:t>
      </w:r>
      <w:r w:rsidR="002D1ECE" w:rsidRPr="00A76AB9">
        <w:rPr>
          <w:rFonts w:ascii="Verdana" w:eastAsia="Times New Roman" w:hAnsi="Verdana"/>
          <w:lang w:eastAsia="it-IT"/>
        </w:rPr>
        <w:t>Busto Arsizio</w:t>
      </w:r>
      <w:r w:rsidR="002D1ECE" w:rsidRPr="0016532A">
        <w:rPr>
          <w:rFonts w:ascii="Verdana" w:eastAsia="Times New Roman" w:hAnsi="Verdana"/>
          <w:lang w:eastAsia="it-IT"/>
        </w:rPr>
        <w:t xml:space="preserve"> </w:t>
      </w:r>
      <w:r w:rsidRPr="0016532A">
        <w:rPr>
          <w:rFonts w:ascii="Verdana" w:eastAsia="Times New Roman" w:hAnsi="Verdana"/>
          <w:lang w:eastAsia="it-IT"/>
        </w:rPr>
        <w:t xml:space="preserve">potrà invitare il concorrente, a mezzo di opportuna comunicazione scritta anche solo a mezzo fax, a regolarizzare i documenti e/o a fornire i chiarimenti opportuni, ai sensi dell’art. 46, D. </w:t>
      </w:r>
      <w:proofErr w:type="spellStart"/>
      <w:r w:rsidRPr="0016532A">
        <w:rPr>
          <w:rFonts w:ascii="Verdana" w:eastAsia="Times New Roman" w:hAnsi="Verdana"/>
          <w:lang w:eastAsia="it-IT"/>
        </w:rPr>
        <w:t>Lgs</w:t>
      </w:r>
      <w:proofErr w:type="spellEnd"/>
      <w:r w:rsidRPr="0016532A">
        <w:rPr>
          <w:rFonts w:ascii="Verdana" w:eastAsia="Times New Roman" w:hAnsi="Verdana"/>
          <w:lang w:eastAsia="it-IT"/>
        </w:rPr>
        <w:t>. 163/2006. Fino a perfezionamento della documentazione, le altre buste non verranno aperte.</w:t>
      </w:r>
    </w:p>
    <w:p w:rsidR="004E01CE" w:rsidRPr="0016532A" w:rsidRDefault="004E01CE" w:rsidP="002D1ECE">
      <w:pPr>
        <w:spacing w:after="0" w:line="240" w:lineRule="auto"/>
        <w:jc w:val="both"/>
        <w:rPr>
          <w:rFonts w:ascii="Verdana" w:eastAsia="Times New Roman" w:hAnsi="Verdana"/>
          <w:lang w:eastAsia="it-IT"/>
        </w:rPr>
      </w:pPr>
      <w:r w:rsidRPr="0016532A">
        <w:rPr>
          <w:rFonts w:ascii="Verdana" w:eastAsia="Times New Roman" w:hAnsi="Verdana"/>
          <w:lang w:eastAsia="it-IT"/>
        </w:rPr>
        <w:lastRenderedPageBreak/>
        <w:br/>
        <w:t xml:space="preserve">Al termine della verifica dei documenti delle buste “A”, </w:t>
      </w:r>
      <w:r w:rsidRPr="002D1ECE">
        <w:rPr>
          <w:rFonts w:ascii="Verdana" w:eastAsia="Times New Roman" w:hAnsi="Verdana"/>
          <w:lang w:eastAsia="it-IT"/>
        </w:rPr>
        <w:t>la Commissione</w:t>
      </w:r>
      <w:r w:rsidR="00652D23" w:rsidRPr="002D1ECE">
        <w:rPr>
          <w:rFonts w:ascii="Verdana" w:eastAsia="Times New Roman" w:hAnsi="Verdana"/>
          <w:lang w:eastAsia="it-IT"/>
        </w:rPr>
        <w:t xml:space="preserve"> in data successiva</w:t>
      </w:r>
      <w:r w:rsidRPr="002D1ECE">
        <w:rPr>
          <w:rFonts w:ascii="Verdana" w:eastAsia="Times New Roman" w:hAnsi="Verdana"/>
          <w:lang w:eastAsia="it-IT"/>
        </w:rPr>
        <w:t>,  procederà all’apertura delle buste “B – Offerta Tecnica”</w:t>
      </w:r>
      <w:r w:rsidR="00652D23" w:rsidRPr="002D1ECE">
        <w:rPr>
          <w:rFonts w:ascii="Verdana" w:eastAsia="Times New Roman" w:hAnsi="Verdana"/>
          <w:lang w:eastAsia="it-IT"/>
        </w:rPr>
        <w:t xml:space="preserve"> e buste C – offerta economica,</w:t>
      </w:r>
      <w:r w:rsidRPr="002D1ECE">
        <w:rPr>
          <w:rFonts w:ascii="Verdana" w:eastAsia="Times New Roman" w:hAnsi="Verdana"/>
          <w:lang w:eastAsia="it-IT"/>
        </w:rPr>
        <w:t xml:space="preserve"> per </w:t>
      </w:r>
      <w:r w:rsidRPr="0016532A">
        <w:rPr>
          <w:rFonts w:ascii="Verdana" w:eastAsia="Times New Roman" w:hAnsi="Verdana"/>
          <w:lang w:eastAsia="it-IT"/>
        </w:rPr>
        <w:t xml:space="preserve">accertare l’esistenza e la regolarità dei documenti in esse contenuti. </w:t>
      </w:r>
    </w:p>
    <w:p w:rsidR="004E01CE" w:rsidRPr="002D1ECE" w:rsidRDefault="004E01CE" w:rsidP="004E01CE">
      <w:pPr>
        <w:spacing w:before="100" w:beforeAutospacing="1" w:after="100" w:afterAutospacing="1" w:line="240" w:lineRule="auto"/>
        <w:jc w:val="both"/>
        <w:rPr>
          <w:rFonts w:ascii="Verdana" w:eastAsia="Times New Roman" w:hAnsi="Verdana"/>
          <w:lang w:eastAsia="it-IT"/>
        </w:rPr>
      </w:pPr>
      <w:r w:rsidRPr="002D1ECE">
        <w:rPr>
          <w:rFonts w:ascii="Verdana" w:eastAsia="Times New Roman" w:hAnsi="Verdana"/>
          <w:lang w:eastAsia="it-IT"/>
        </w:rPr>
        <w:t>La valutazione verrà effettuata dalla commissione giudicatrice e l’accesso agli atti sarà possibile entro 10</w:t>
      </w:r>
      <w:r w:rsidR="004A5436" w:rsidRPr="002D1ECE">
        <w:rPr>
          <w:rFonts w:ascii="Verdana" w:eastAsia="Times New Roman" w:hAnsi="Verdana"/>
          <w:lang w:eastAsia="it-IT"/>
        </w:rPr>
        <w:t xml:space="preserve"> </w:t>
      </w:r>
      <w:proofErr w:type="spellStart"/>
      <w:r w:rsidRPr="002D1ECE">
        <w:rPr>
          <w:rFonts w:ascii="Verdana" w:eastAsia="Times New Roman" w:hAnsi="Verdana"/>
          <w:lang w:eastAsia="it-IT"/>
        </w:rPr>
        <w:t>gg</w:t>
      </w:r>
      <w:proofErr w:type="spellEnd"/>
      <w:r w:rsidRPr="002D1ECE">
        <w:rPr>
          <w:rFonts w:ascii="Verdana" w:eastAsia="Times New Roman" w:hAnsi="Verdana"/>
          <w:lang w:eastAsia="it-IT"/>
        </w:rPr>
        <w:t xml:space="preserve"> dalla pubblicazione nel sito di</w:t>
      </w:r>
      <w:r w:rsidR="004A5436" w:rsidRPr="002D1ECE">
        <w:rPr>
          <w:rFonts w:ascii="Verdana" w:eastAsia="Times New Roman" w:hAnsi="Verdana"/>
          <w:lang w:eastAsia="it-IT"/>
        </w:rPr>
        <w:t xml:space="preserve"> </w:t>
      </w:r>
      <w:r w:rsidRPr="002D1ECE">
        <w:rPr>
          <w:rFonts w:ascii="Verdana" w:eastAsia="Times New Roman" w:hAnsi="Verdana"/>
          <w:lang w:eastAsia="it-IT"/>
        </w:rPr>
        <w:t>istituto del decreto di aggiudicazione del bando.</w:t>
      </w:r>
    </w:p>
    <w:p w:rsidR="002D1ECE" w:rsidRDefault="004E01CE" w:rsidP="002D1ECE">
      <w:pPr>
        <w:spacing w:after="0" w:line="240" w:lineRule="auto"/>
        <w:jc w:val="center"/>
        <w:rPr>
          <w:rFonts w:ascii="Verdana" w:eastAsia="Times New Roman" w:hAnsi="Verdana"/>
          <w:lang w:eastAsia="it-IT"/>
        </w:rPr>
      </w:pPr>
      <w:r w:rsidRPr="0016532A">
        <w:rPr>
          <w:rFonts w:ascii="Verdana" w:eastAsia="Times New Roman" w:hAnsi="Verdana"/>
          <w:b/>
          <w:lang w:eastAsia="it-IT"/>
        </w:rPr>
        <w:t>6) Specifiche tecniche e caratteristiche dei prodotti.</w:t>
      </w:r>
    </w:p>
    <w:p w:rsidR="002D1ECE" w:rsidRDefault="002D1ECE" w:rsidP="002D1ECE">
      <w:pPr>
        <w:spacing w:after="0" w:line="240" w:lineRule="auto"/>
        <w:jc w:val="center"/>
        <w:rPr>
          <w:rFonts w:ascii="Verdana" w:eastAsia="Times New Roman" w:hAnsi="Verdana"/>
          <w:lang w:eastAsia="it-IT"/>
        </w:rPr>
      </w:pPr>
    </w:p>
    <w:p w:rsidR="004E01CE" w:rsidRPr="0016532A" w:rsidRDefault="004E01CE" w:rsidP="00504DA0">
      <w:pPr>
        <w:spacing w:after="0" w:line="240" w:lineRule="auto"/>
        <w:rPr>
          <w:rFonts w:ascii="Verdana" w:eastAsia="Times New Roman" w:hAnsi="Verdana"/>
          <w:lang w:eastAsia="it-IT"/>
        </w:rPr>
      </w:pPr>
      <w:r w:rsidRPr="0016532A">
        <w:rPr>
          <w:rFonts w:ascii="Verdana" w:eastAsia="Times New Roman" w:hAnsi="Verdana"/>
          <w:lang w:eastAsia="it-IT"/>
        </w:rPr>
        <w:t>I distributori automatici devono contenere almeno le be</w:t>
      </w:r>
      <w:r w:rsidR="002D1ECE">
        <w:rPr>
          <w:rFonts w:ascii="Verdana" w:eastAsia="Times New Roman" w:hAnsi="Verdana"/>
          <w:lang w:eastAsia="it-IT"/>
        </w:rPr>
        <w:t xml:space="preserve">vande e gli alimenti </w:t>
      </w:r>
      <w:r w:rsidR="00504DA0">
        <w:rPr>
          <w:rFonts w:ascii="Verdana" w:eastAsia="Times New Roman" w:hAnsi="Verdana"/>
          <w:lang w:eastAsia="it-IT"/>
        </w:rPr>
        <w:t xml:space="preserve">come da allegati </w:t>
      </w:r>
      <w:proofErr w:type="spellStart"/>
      <w:r w:rsidR="00504DA0">
        <w:rPr>
          <w:rFonts w:ascii="Verdana" w:eastAsia="Times New Roman" w:hAnsi="Verdana"/>
          <w:lang w:eastAsia="it-IT"/>
        </w:rPr>
        <w:t>n°</w:t>
      </w:r>
      <w:proofErr w:type="spellEnd"/>
      <w:r w:rsidR="00504DA0">
        <w:rPr>
          <w:rFonts w:ascii="Verdana" w:eastAsia="Times New Roman" w:hAnsi="Verdana"/>
          <w:lang w:eastAsia="it-IT"/>
        </w:rPr>
        <w:t xml:space="preserve"> 3 e </w:t>
      </w:r>
      <w:proofErr w:type="spellStart"/>
      <w:r w:rsidR="00504DA0">
        <w:rPr>
          <w:rFonts w:ascii="Verdana" w:eastAsia="Times New Roman" w:hAnsi="Verdana"/>
          <w:lang w:eastAsia="it-IT"/>
        </w:rPr>
        <w:t>n°</w:t>
      </w:r>
      <w:proofErr w:type="spellEnd"/>
      <w:r w:rsidR="00504DA0">
        <w:rPr>
          <w:rFonts w:ascii="Verdana" w:eastAsia="Times New Roman" w:hAnsi="Verdana"/>
          <w:lang w:eastAsia="it-IT"/>
        </w:rPr>
        <w:t xml:space="preserve"> 4</w:t>
      </w:r>
    </w:p>
    <w:p w:rsidR="00504DA0" w:rsidRDefault="00504DA0" w:rsidP="002D1ECE">
      <w:pPr>
        <w:spacing w:after="0" w:line="240" w:lineRule="auto"/>
        <w:jc w:val="both"/>
        <w:rPr>
          <w:rFonts w:ascii="Verdana" w:eastAsia="Times New Roman" w:hAnsi="Verdana"/>
          <w:color w:val="FF0000"/>
          <w:lang w:eastAsia="it-IT"/>
        </w:rPr>
      </w:pPr>
    </w:p>
    <w:p w:rsidR="002D1ECE" w:rsidRDefault="004E01CE" w:rsidP="002D1ECE">
      <w:pPr>
        <w:spacing w:after="0" w:line="240" w:lineRule="auto"/>
        <w:jc w:val="both"/>
        <w:rPr>
          <w:rFonts w:ascii="Verdana" w:eastAsia="Times New Roman" w:hAnsi="Verdana"/>
          <w:lang w:eastAsia="it-IT"/>
        </w:rPr>
      </w:pPr>
      <w:r w:rsidRPr="002D1ECE">
        <w:rPr>
          <w:rFonts w:ascii="Verdana" w:eastAsia="Times New Roman" w:hAnsi="Verdana"/>
          <w:lang w:eastAsia="it-IT"/>
        </w:rPr>
        <w:t>Nei distributori deve essere garantita in ogni caso la contemporanea presenza di vari tipi di merendine, biscotti</w:t>
      </w:r>
      <w:r w:rsidR="004D13E4" w:rsidRPr="002D1ECE">
        <w:rPr>
          <w:rFonts w:ascii="Verdana" w:eastAsia="Times New Roman" w:hAnsi="Verdana"/>
          <w:lang w:eastAsia="it-IT"/>
        </w:rPr>
        <w:t>,</w:t>
      </w:r>
      <w:r w:rsidRPr="002D1ECE">
        <w:rPr>
          <w:rFonts w:ascii="Verdana" w:eastAsia="Times New Roman" w:hAnsi="Verdana"/>
          <w:lang w:eastAsia="it-IT"/>
        </w:rPr>
        <w:t xml:space="preserve"> snack etc.</w:t>
      </w:r>
    </w:p>
    <w:p w:rsidR="004E01CE" w:rsidRPr="0016532A" w:rsidRDefault="004E01CE" w:rsidP="002D1ECE">
      <w:pPr>
        <w:spacing w:after="0" w:line="240" w:lineRule="auto"/>
        <w:jc w:val="both"/>
        <w:rPr>
          <w:rFonts w:ascii="Verdana" w:eastAsia="Times New Roman" w:hAnsi="Verdana"/>
          <w:lang w:eastAsia="it-IT"/>
        </w:rPr>
      </w:pPr>
      <w:r w:rsidRPr="0016532A">
        <w:rPr>
          <w:rFonts w:ascii="Verdana" w:eastAsia="Times New Roman" w:hAnsi="Verdana"/>
          <w:color w:val="FF0000"/>
          <w:lang w:eastAsia="it-IT"/>
        </w:rPr>
        <w:br/>
      </w:r>
      <w:r w:rsidRPr="0016532A">
        <w:rPr>
          <w:rFonts w:ascii="Verdana" w:eastAsia="Times New Roman" w:hAnsi="Verdana"/>
          <w:lang w:eastAsia="it-IT"/>
        </w:rPr>
        <w:t>Tutti gli alimenti devono essere in confezione monodose e l’incarto dovrà essere provvisto di tutte le indicazioni previste dalle normative vigenti (nome del prodotto, produttore, luogo di confezionamento, ingredienti, data di scadenza).</w:t>
      </w:r>
    </w:p>
    <w:p w:rsidR="004E01CE" w:rsidRPr="0016532A" w:rsidRDefault="004E01CE" w:rsidP="002D1ECE">
      <w:pPr>
        <w:spacing w:after="0" w:line="240" w:lineRule="auto"/>
        <w:jc w:val="both"/>
        <w:rPr>
          <w:rFonts w:ascii="Verdana" w:eastAsia="Times New Roman" w:hAnsi="Verdana"/>
          <w:lang w:eastAsia="it-IT"/>
        </w:rPr>
      </w:pPr>
      <w:r w:rsidRPr="0016532A">
        <w:rPr>
          <w:rFonts w:ascii="Verdana" w:eastAsia="Times New Roman" w:hAnsi="Verdana"/>
          <w:lang w:eastAsia="it-IT"/>
        </w:rPr>
        <w:t xml:space="preserve">L’erogazione di eventuali ulteriori prodotti deve essere preventivamente autorizzata </w:t>
      </w:r>
      <w:r w:rsidRPr="002D1ECE">
        <w:rPr>
          <w:rFonts w:ascii="Verdana" w:eastAsia="Times New Roman" w:hAnsi="Verdana"/>
          <w:lang w:eastAsia="it-IT"/>
        </w:rPr>
        <w:t xml:space="preserve">da parte </w:t>
      </w:r>
      <w:r w:rsidR="004D13E4" w:rsidRPr="002D1ECE">
        <w:rPr>
          <w:rFonts w:ascii="Verdana" w:eastAsia="Times New Roman" w:hAnsi="Verdana"/>
          <w:lang w:eastAsia="it-IT"/>
        </w:rPr>
        <w:t xml:space="preserve">l’Istituto di Istruzione Superiore “D. Crespi”  </w:t>
      </w:r>
      <w:r w:rsidRPr="002D1ECE">
        <w:rPr>
          <w:rFonts w:ascii="Verdana" w:eastAsia="Times New Roman" w:hAnsi="Verdana"/>
          <w:lang w:eastAsia="it-IT"/>
        </w:rPr>
        <w:t xml:space="preserve">di </w:t>
      </w:r>
      <w:r w:rsidR="004D13E4" w:rsidRPr="002D1ECE">
        <w:rPr>
          <w:rFonts w:ascii="Verdana" w:eastAsia="Times New Roman" w:hAnsi="Verdana"/>
          <w:lang w:eastAsia="it-IT"/>
        </w:rPr>
        <w:t>Busto A</w:t>
      </w:r>
      <w:r w:rsidR="002D1ECE">
        <w:rPr>
          <w:rFonts w:ascii="Verdana" w:eastAsia="Times New Roman" w:hAnsi="Verdana"/>
          <w:lang w:eastAsia="it-IT"/>
        </w:rPr>
        <w:t>.</w:t>
      </w:r>
      <w:r w:rsidRPr="002D1ECE">
        <w:rPr>
          <w:rFonts w:ascii="Verdana" w:eastAsia="Times New Roman" w:hAnsi="Verdana"/>
          <w:lang w:eastAsia="it-IT"/>
        </w:rPr>
        <w:t xml:space="preserve"> </w:t>
      </w:r>
      <w:r w:rsidRPr="0016532A">
        <w:rPr>
          <w:rFonts w:ascii="Verdana" w:eastAsia="Times New Roman" w:hAnsi="Verdana"/>
          <w:lang w:eastAsia="it-IT"/>
        </w:rPr>
        <w:t>, che si riserva la facoltà di fare effettuare dalle Autorità sanitarie competenti, controlli sulla qualità dei prodotti immessi nei distributori, nonché sull’osservanza delle norme igieniche e sanitarie ed in genere su tutto ciò che riterrà necessario per verificare il corretto funzionamento del servizio o gravi e ripetute risultanze negative riscontrate dai controlli sanitari dei prodotti, comporteranno la revoca della concessione.</w:t>
      </w:r>
    </w:p>
    <w:p w:rsidR="004E01CE" w:rsidRPr="0016532A" w:rsidRDefault="004E01CE" w:rsidP="002D1ECE">
      <w:pPr>
        <w:spacing w:after="0" w:line="240" w:lineRule="auto"/>
        <w:jc w:val="both"/>
        <w:rPr>
          <w:rFonts w:ascii="Verdana" w:eastAsia="Times New Roman" w:hAnsi="Verdana"/>
          <w:lang w:eastAsia="it-IT"/>
        </w:rPr>
      </w:pPr>
      <w:r w:rsidRPr="0016532A">
        <w:rPr>
          <w:rFonts w:ascii="Verdana" w:eastAsia="Times New Roman" w:hAnsi="Verdana"/>
          <w:lang w:eastAsia="it-IT"/>
        </w:rPr>
        <w:t>L’impresa si impegna a sostituire i prodotti confezionati almeno 2 (due) giorni consecutivi di calendario prima della data di scadenza indicata sul prodotto stesso.</w:t>
      </w:r>
      <w:r w:rsidRPr="0016532A">
        <w:rPr>
          <w:rFonts w:ascii="Verdana" w:eastAsia="Times New Roman" w:hAnsi="Verdana"/>
          <w:lang w:eastAsia="it-IT"/>
        </w:rPr>
        <w:br/>
      </w:r>
      <w:r w:rsidR="004D13E4" w:rsidRPr="002D1ECE">
        <w:rPr>
          <w:rFonts w:ascii="Verdana" w:eastAsia="Times New Roman" w:hAnsi="Verdana"/>
          <w:lang w:eastAsia="it-IT"/>
        </w:rPr>
        <w:t>L’Istituto di Istruzione Superiore “D. Crespi”</w:t>
      </w:r>
      <w:r w:rsidR="004D13E4" w:rsidRPr="0016532A">
        <w:rPr>
          <w:rFonts w:ascii="Verdana" w:eastAsia="Times New Roman" w:hAnsi="Verdana"/>
          <w:color w:val="FF0000"/>
          <w:lang w:eastAsia="it-IT"/>
        </w:rPr>
        <w:t xml:space="preserve"> </w:t>
      </w:r>
      <w:r w:rsidR="004D13E4" w:rsidRPr="0016532A">
        <w:rPr>
          <w:rFonts w:ascii="Verdana" w:eastAsia="Times New Roman" w:hAnsi="Verdana"/>
          <w:lang w:eastAsia="it-IT"/>
        </w:rPr>
        <w:t xml:space="preserve"> di Busto A. </w:t>
      </w:r>
      <w:r w:rsidRPr="0016532A">
        <w:rPr>
          <w:rFonts w:ascii="Verdana" w:eastAsia="Times New Roman" w:hAnsi="Verdana"/>
          <w:lang w:eastAsia="it-IT"/>
        </w:rPr>
        <w:t>si riserva in ogni momento di procedere a controlli qualitativi e quantitativi dei prodotti erogati al fine di verificarne la rispondenza alle caratteristiche dichiarate in sede di offerta o minime di legge.</w:t>
      </w:r>
    </w:p>
    <w:p w:rsidR="004E01CE" w:rsidRDefault="004E01CE" w:rsidP="002D1ECE">
      <w:pPr>
        <w:spacing w:after="0" w:line="240" w:lineRule="auto"/>
        <w:jc w:val="both"/>
        <w:rPr>
          <w:rFonts w:ascii="Verdana" w:eastAsia="Times New Roman" w:hAnsi="Verdana"/>
          <w:lang w:eastAsia="it-IT"/>
        </w:rPr>
      </w:pPr>
      <w:r w:rsidRPr="0016532A">
        <w:rPr>
          <w:rFonts w:ascii="Verdana" w:eastAsia="Times New Roman" w:hAnsi="Verdana"/>
          <w:lang w:eastAsia="it-IT"/>
        </w:rPr>
        <w:t>In caso di difformità i prodotti contestati dovranno essere sostituiti a spese della ditta nel minor tempo possibile, fatto salvo il rimborso delle spese sostenute nell’esecuzione dei suddetti controlli e il pagamento della relativa penale, nonché il risarcimento per eventuali ulteriori danni.</w:t>
      </w:r>
    </w:p>
    <w:p w:rsidR="002D1ECE" w:rsidRPr="0016532A" w:rsidRDefault="002D1ECE" w:rsidP="002D1ECE">
      <w:pPr>
        <w:spacing w:after="0" w:line="240" w:lineRule="auto"/>
        <w:jc w:val="both"/>
        <w:rPr>
          <w:rFonts w:ascii="Verdana" w:eastAsia="Times New Roman" w:hAnsi="Verdana"/>
          <w:lang w:eastAsia="it-IT"/>
        </w:rPr>
      </w:pPr>
    </w:p>
    <w:p w:rsidR="002D1ECE" w:rsidRDefault="004E01CE" w:rsidP="002D1ECE">
      <w:pPr>
        <w:spacing w:after="0" w:line="240" w:lineRule="auto"/>
        <w:jc w:val="center"/>
        <w:rPr>
          <w:rFonts w:ascii="Verdana" w:eastAsia="Times New Roman" w:hAnsi="Verdana"/>
          <w:b/>
          <w:lang w:eastAsia="it-IT"/>
        </w:rPr>
      </w:pPr>
      <w:r w:rsidRPr="0016532A">
        <w:rPr>
          <w:rFonts w:ascii="Verdana" w:eastAsia="Times New Roman" w:hAnsi="Verdana"/>
          <w:b/>
          <w:lang w:eastAsia="it-IT"/>
        </w:rPr>
        <w:t>7) Obblighi da assumere da parte del vincitore della gara e divieto di subappalto e cessione del contratto di concessione.</w:t>
      </w:r>
    </w:p>
    <w:p w:rsidR="004E01CE" w:rsidRPr="0016532A" w:rsidRDefault="004E01CE" w:rsidP="002D1ECE">
      <w:pPr>
        <w:spacing w:after="0" w:line="240" w:lineRule="auto"/>
        <w:rPr>
          <w:rFonts w:ascii="Verdana" w:eastAsia="Times New Roman" w:hAnsi="Verdana"/>
          <w:lang w:eastAsia="it-IT"/>
        </w:rPr>
      </w:pPr>
      <w:r w:rsidRPr="0016532A">
        <w:rPr>
          <w:rFonts w:ascii="Verdana" w:eastAsia="Times New Roman" w:hAnsi="Verdana"/>
          <w:b/>
          <w:lang w:eastAsia="it-IT"/>
        </w:rPr>
        <w:br/>
      </w:r>
      <w:r w:rsidR="004D13E4" w:rsidRPr="002D1ECE">
        <w:rPr>
          <w:rFonts w:ascii="Verdana" w:eastAsia="Times New Roman" w:hAnsi="Verdana"/>
          <w:lang w:eastAsia="it-IT"/>
        </w:rPr>
        <w:t>L’Istituto di Istruzione Superiore “D. Crespi”</w:t>
      </w:r>
      <w:r w:rsidR="004D13E4" w:rsidRPr="0016532A">
        <w:rPr>
          <w:rFonts w:ascii="Verdana" w:eastAsia="Times New Roman" w:hAnsi="Verdana"/>
          <w:color w:val="FF0000"/>
          <w:lang w:eastAsia="it-IT"/>
        </w:rPr>
        <w:t xml:space="preserve"> </w:t>
      </w:r>
      <w:r w:rsidR="004D13E4" w:rsidRPr="0016532A">
        <w:rPr>
          <w:rFonts w:ascii="Verdana" w:eastAsia="Times New Roman" w:hAnsi="Verdana"/>
          <w:lang w:eastAsia="it-IT"/>
        </w:rPr>
        <w:t xml:space="preserve"> di Busto A.</w:t>
      </w:r>
      <w:r w:rsidRPr="0016532A">
        <w:rPr>
          <w:rFonts w:ascii="Verdana" w:eastAsia="Times New Roman" w:hAnsi="Verdana"/>
          <w:color w:val="FF0000"/>
          <w:lang w:eastAsia="it-IT"/>
        </w:rPr>
        <w:t xml:space="preserve"> </w:t>
      </w:r>
      <w:r w:rsidRPr="002D1ECE">
        <w:rPr>
          <w:rFonts w:ascii="Verdana" w:eastAsia="Times New Roman" w:hAnsi="Verdana"/>
          <w:lang w:eastAsia="it-IT"/>
        </w:rPr>
        <w:t>è</w:t>
      </w:r>
      <w:r w:rsidRPr="0016532A">
        <w:rPr>
          <w:rFonts w:ascii="Verdana" w:eastAsia="Times New Roman" w:hAnsi="Verdana"/>
          <w:lang w:eastAsia="it-IT"/>
        </w:rPr>
        <w:t xml:space="preserve"> sollevato da qualsiasi responsabilità civile e penale derivante dall’esecuzione del servizio oggetto della concessione e, pertanto, il Concessionario si obbliga alla completa ottemperanza di tutte le disposizioni legislative e dei regolamenti riguardanti l’assicurazione infortunistica, previdenziale e mutualistica dei propri dipendenti addetti ai lavori sopraccitati e della legge sulla prevenzione e la sicurezza del lavoro, assumendone la piena responsabilità anche in caso di inadempienza.</w:t>
      </w:r>
    </w:p>
    <w:p w:rsidR="002D1ECE" w:rsidRDefault="004E01CE" w:rsidP="002D1ECE">
      <w:pPr>
        <w:spacing w:after="0" w:line="240" w:lineRule="auto"/>
        <w:rPr>
          <w:rFonts w:ascii="Verdana" w:eastAsia="Times New Roman" w:hAnsi="Verdana"/>
          <w:lang w:eastAsia="it-IT"/>
        </w:rPr>
      </w:pPr>
      <w:r w:rsidRPr="0016532A">
        <w:rPr>
          <w:rFonts w:ascii="Verdana" w:eastAsia="Times New Roman" w:hAnsi="Verdana"/>
          <w:lang w:eastAsia="it-IT"/>
        </w:rPr>
        <w:t xml:space="preserve">In particolare, l’impresa si impegna ad attenersi a quanto riportato nella normativa in vigore riferita al miglioramento della sicurezza e della salute dei </w:t>
      </w:r>
      <w:r w:rsidR="002D1ECE">
        <w:rPr>
          <w:rFonts w:ascii="Verdana" w:eastAsia="Times New Roman" w:hAnsi="Verdana"/>
          <w:lang w:eastAsia="it-IT"/>
        </w:rPr>
        <w:t xml:space="preserve">lavoratori sul luogo di lavoro,nonché </w:t>
      </w:r>
      <w:r w:rsidRPr="0016532A">
        <w:rPr>
          <w:rFonts w:ascii="Verdana" w:eastAsia="Times New Roman" w:hAnsi="Verdana"/>
          <w:lang w:eastAsia="it-IT"/>
        </w:rPr>
        <w:t>alle norme d’igiene dei prodotti alimentari.</w:t>
      </w:r>
      <w:r w:rsidRPr="0016532A">
        <w:rPr>
          <w:rFonts w:ascii="Verdana" w:eastAsia="Times New Roman" w:hAnsi="Verdana"/>
          <w:lang w:eastAsia="it-IT"/>
        </w:rPr>
        <w:br/>
        <w:t xml:space="preserve">La Ditta concessionaria si impegna inoltre ad applicare nei confronti del proprio </w:t>
      </w:r>
      <w:r w:rsidRPr="0016532A">
        <w:rPr>
          <w:rFonts w:ascii="Verdana" w:eastAsia="Times New Roman" w:hAnsi="Verdana"/>
          <w:lang w:eastAsia="it-IT"/>
        </w:rPr>
        <w:lastRenderedPageBreak/>
        <w:t>personale dipendente il vigente contratto di lavoro e tutti gli aggiornamenti che intervengano nel corso del tempo. L’impresa si assume in proprio ogni responsabilità in caso di infortuni ed in caso di danni arrecati per manchevolezza o trascuratezza nell’esecuzione delle prestazioni a persone e cose sia di proprietà</w:t>
      </w:r>
      <w:r w:rsidR="004D13E4" w:rsidRPr="0016532A">
        <w:rPr>
          <w:rFonts w:ascii="Verdana" w:eastAsia="Times New Roman" w:hAnsi="Verdana"/>
          <w:color w:val="FF0000"/>
          <w:lang w:eastAsia="it-IT"/>
        </w:rPr>
        <w:t xml:space="preserve"> </w:t>
      </w:r>
      <w:r w:rsidR="009F2986" w:rsidRPr="009F2986">
        <w:rPr>
          <w:rFonts w:ascii="Verdana" w:eastAsia="Times New Roman" w:hAnsi="Verdana"/>
          <w:color w:val="000000" w:themeColor="text1"/>
          <w:lang w:eastAsia="it-IT"/>
        </w:rPr>
        <w:t>del</w:t>
      </w:r>
      <w:r w:rsidR="004D13E4" w:rsidRPr="002D1ECE">
        <w:rPr>
          <w:rFonts w:ascii="Verdana" w:eastAsia="Times New Roman" w:hAnsi="Verdana"/>
          <w:lang w:eastAsia="it-IT"/>
        </w:rPr>
        <w:t>l’Istituto di Istruzione Superiore “D. Crespi”</w:t>
      </w:r>
      <w:r w:rsidRPr="002D1ECE">
        <w:rPr>
          <w:rFonts w:ascii="Verdana" w:eastAsia="Times New Roman" w:hAnsi="Verdana"/>
          <w:lang w:eastAsia="it-IT"/>
        </w:rPr>
        <w:t xml:space="preserve">di </w:t>
      </w:r>
      <w:r w:rsidR="004D13E4" w:rsidRPr="002D1ECE">
        <w:rPr>
          <w:rFonts w:ascii="Verdana" w:eastAsia="Times New Roman" w:hAnsi="Verdana"/>
          <w:lang w:eastAsia="it-IT"/>
        </w:rPr>
        <w:t>Busto A.</w:t>
      </w:r>
      <w:r w:rsidR="002D1ECE">
        <w:rPr>
          <w:rFonts w:ascii="Verdana" w:eastAsia="Times New Roman" w:hAnsi="Verdana"/>
          <w:lang w:eastAsia="it-IT"/>
        </w:rPr>
        <w:t xml:space="preserve"> che di terzi.</w:t>
      </w:r>
    </w:p>
    <w:p w:rsidR="00504DA0" w:rsidRDefault="004D13E4" w:rsidP="002D1ECE">
      <w:pPr>
        <w:spacing w:after="0" w:line="240" w:lineRule="auto"/>
        <w:rPr>
          <w:rFonts w:ascii="Verdana" w:eastAsia="Times New Roman" w:hAnsi="Verdana"/>
          <w:lang w:eastAsia="it-IT"/>
        </w:rPr>
      </w:pPr>
      <w:r w:rsidRPr="002D1ECE">
        <w:rPr>
          <w:rFonts w:ascii="Verdana" w:eastAsia="Times New Roman" w:hAnsi="Verdana"/>
          <w:lang w:eastAsia="it-IT"/>
        </w:rPr>
        <w:t>L’Istituto di Istruzione Superiore “D. Crespi” di Busto A.</w:t>
      </w:r>
      <w:r w:rsidRPr="0016532A">
        <w:rPr>
          <w:rFonts w:ascii="Verdana" w:eastAsia="Times New Roman" w:hAnsi="Verdana"/>
          <w:lang w:eastAsia="it-IT"/>
        </w:rPr>
        <w:t xml:space="preserve"> </w:t>
      </w:r>
      <w:r w:rsidR="004E01CE" w:rsidRPr="0016532A">
        <w:rPr>
          <w:rFonts w:ascii="Verdana" w:eastAsia="Times New Roman" w:hAnsi="Verdana"/>
          <w:lang w:eastAsia="it-IT"/>
        </w:rPr>
        <w:t>non sarà responsabile di eventuali danni che dovessero essere causati dagli utenti ai distributori, né di eventuali furti, incendi, atti vandalici ecc. riguardanti i distributori automatici, ovvero altri apparecchi collocati dalla Ditta concessionaria in strutture dell’Ente.</w:t>
      </w:r>
      <w:r w:rsidR="004E01CE" w:rsidRPr="0016532A">
        <w:rPr>
          <w:rFonts w:ascii="Verdana" w:eastAsia="Times New Roman" w:hAnsi="Verdana"/>
          <w:color w:val="FF0000"/>
          <w:lang w:eastAsia="it-IT"/>
        </w:rPr>
        <w:br/>
      </w:r>
      <w:r w:rsidRPr="002D1ECE">
        <w:rPr>
          <w:rFonts w:ascii="Verdana" w:eastAsia="Times New Roman" w:hAnsi="Verdana"/>
          <w:lang w:eastAsia="it-IT"/>
        </w:rPr>
        <w:t>L’Istituto di Istruzione Superiore “D. Crespi” di Busto A.</w:t>
      </w:r>
      <w:r w:rsidRPr="0016532A">
        <w:rPr>
          <w:rFonts w:ascii="Verdana" w:eastAsia="Times New Roman" w:hAnsi="Verdana"/>
          <w:color w:val="FF0000"/>
          <w:lang w:eastAsia="it-IT"/>
        </w:rPr>
        <w:t xml:space="preserve"> </w:t>
      </w:r>
      <w:r w:rsidRPr="0016532A">
        <w:rPr>
          <w:rFonts w:ascii="Verdana" w:eastAsia="Times New Roman" w:hAnsi="Verdana"/>
          <w:lang w:eastAsia="it-IT"/>
        </w:rPr>
        <w:t xml:space="preserve"> </w:t>
      </w:r>
      <w:r w:rsidR="004E01CE" w:rsidRPr="0016532A">
        <w:rPr>
          <w:rFonts w:ascii="Verdana" w:eastAsia="Times New Roman" w:hAnsi="Verdana"/>
          <w:lang w:eastAsia="it-IT"/>
        </w:rPr>
        <w:t>è sollevato da ogni responsabilità in ordine ai mancati pagamenti del concessionario nei confronti dei fornitori della merce a lui destinata.</w:t>
      </w:r>
    </w:p>
    <w:p w:rsidR="004D13E4" w:rsidRPr="0016532A" w:rsidRDefault="00504DA0" w:rsidP="002D1ECE">
      <w:pPr>
        <w:spacing w:after="0" w:line="240" w:lineRule="auto"/>
        <w:rPr>
          <w:rFonts w:ascii="Verdana" w:eastAsia="Times New Roman" w:hAnsi="Verdana"/>
          <w:lang w:eastAsia="it-IT"/>
        </w:rPr>
      </w:pPr>
      <w:r>
        <w:rPr>
          <w:rFonts w:ascii="Verdana" w:eastAsia="Times New Roman" w:hAnsi="Verdana"/>
          <w:lang w:eastAsia="it-IT"/>
        </w:rPr>
        <w:t>L’esercente/conduttore è il solo Responsabile del funzionamento del servizio e risponde in linea penale e civile per ogni nocumento eventuale che potesse derivare agli utenti in caso di somministrazione di cibi malamente confezionati e che risultassero avariati.</w:t>
      </w:r>
      <w:r w:rsidR="004E01CE" w:rsidRPr="0016532A">
        <w:rPr>
          <w:rFonts w:ascii="Verdana" w:eastAsia="Times New Roman" w:hAnsi="Verdana"/>
          <w:lang w:eastAsia="it-IT"/>
        </w:rPr>
        <w:br/>
        <w:t xml:space="preserve">Il mancato possesso delle autorizzazioni di carattere amministrativo necessarie all’esercizio dell’attività di cui trattasi, come pure l’eventuale revoca di dette autorizzazioni comporterà il venir meno della concessione del servizio in questione senza che la Ditta possa vantare diritti di alcun genere nei confronti </w:t>
      </w:r>
      <w:r w:rsidR="004D13E4" w:rsidRPr="002D1ECE">
        <w:rPr>
          <w:rFonts w:ascii="Verdana" w:eastAsia="Times New Roman" w:hAnsi="Verdana"/>
          <w:lang w:eastAsia="it-IT"/>
        </w:rPr>
        <w:t>dell’Istituto di Istruzione Superiore “D. Crespi” d</w:t>
      </w:r>
      <w:r w:rsidR="004E01CE" w:rsidRPr="002D1ECE">
        <w:rPr>
          <w:rFonts w:ascii="Verdana" w:eastAsia="Times New Roman" w:hAnsi="Verdana"/>
          <w:lang w:eastAsia="it-IT"/>
        </w:rPr>
        <w:t xml:space="preserve">i </w:t>
      </w:r>
      <w:r w:rsidR="004D13E4" w:rsidRPr="002D1ECE">
        <w:rPr>
          <w:rFonts w:ascii="Verdana" w:eastAsia="Times New Roman" w:hAnsi="Verdana"/>
          <w:lang w:eastAsia="it-IT"/>
        </w:rPr>
        <w:t>Busto A..</w:t>
      </w:r>
    </w:p>
    <w:p w:rsidR="004E01CE" w:rsidRDefault="004E01CE" w:rsidP="002D1ECE">
      <w:pPr>
        <w:spacing w:after="0" w:line="240" w:lineRule="auto"/>
        <w:jc w:val="both"/>
        <w:rPr>
          <w:rFonts w:ascii="Verdana" w:eastAsia="Times New Roman" w:hAnsi="Verdana"/>
          <w:b/>
          <w:lang w:eastAsia="it-IT"/>
        </w:rPr>
      </w:pPr>
      <w:r w:rsidRPr="002D1ECE">
        <w:rPr>
          <w:rFonts w:ascii="Verdana" w:eastAsia="Times New Roman" w:hAnsi="Verdana"/>
          <w:b/>
          <w:lang w:eastAsia="it-IT"/>
        </w:rPr>
        <w:t>È vietato subappaltare la concessione ed è vietata la cessione del contratto di concessione.</w:t>
      </w:r>
    </w:p>
    <w:p w:rsidR="002D1ECE" w:rsidRPr="002D1ECE" w:rsidRDefault="002D1ECE" w:rsidP="002D1ECE">
      <w:pPr>
        <w:spacing w:after="0" w:line="240" w:lineRule="auto"/>
        <w:jc w:val="both"/>
        <w:rPr>
          <w:rFonts w:ascii="Verdana" w:eastAsia="Times New Roman" w:hAnsi="Verdana"/>
          <w:b/>
          <w:lang w:eastAsia="it-IT"/>
        </w:rPr>
      </w:pPr>
    </w:p>
    <w:p w:rsidR="002D1ECE" w:rsidRDefault="004E01CE" w:rsidP="002D1ECE">
      <w:pPr>
        <w:spacing w:after="0" w:line="240" w:lineRule="auto"/>
        <w:jc w:val="center"/>
        <w:rPr>
          <w:rFonts w:ascii="Verdana" w:eastAsia="Times New Roman" w:hAnsi="Verdana"/>
          <w:lang w:eastAsia="it-IT"/>
        </w:rPr>
      </w:pPr>
      <w:r w:rsidRPr="0016532A">
        <w:rPr>
          <w:rFonts w:ascii="Verdana" w:eastAsia="Times New Roman" w:hAnsi="Verdana"/>
          <w:b/>
          <w:lang w:eastAsia="it-IT"/>
        </w:rPr>
        <w:t xml:space="preserve">8) Obblighi del concessionario relativi alla </w:t>
      </w:r>
      <w:proofErr w:type="spellStart"/>
      <w:r w:rsidRPr="0016532A">
        <w:rPr>
          <w:rFonts w:ascii="Verdana" w:eastAsia="Times New Roman" w:hAnsi="Verdana"/>
          <w:b/>
          <w:lang w:eastAsia="it-IT"/>
        </w:rPr>
        <w:t>tracciabilita’</w:t>
      </w:r>
      <w:proofErr w:type="spellEnd"/>
      <w:r w:rsidRPr="0016532A">
        <w:rPr>
          <w:rFonts w:ascii="Verdana" w:eastAsia="Times New Roman" w:hAnsi="Verdana"/>
          <w:b/>
          <w:lang w:eastAsia="it-IT"/>
        </w:rPr>
        <w:t xml:space="preserve"> dei flussi finanziari</w:t>
      </w:r>
      <w:r w:rsidRPr="0016532A">
        <w:rPr>
          <w:rFonts w:ascii="Verdana" w:eastAsia="Times New Roman" w:hAnsi="Verdana"/>
          <w:lang w:eastAsia="it-IT"/>
        </w:rPr>
        <w:t>.</w:t>
      </w:r>
      <w:r w:rsidRPr="0016532A">
        <w:rPr>
          <w:rFonts w:ascii="Verdana" w:eastAsia="Times New Roman" w:hAnsi="Verdana"/>
          <w:lang w:eastAsia="it-IT"/>
        </w:rPr>
        <w:br/>
      </w:r>
    </w:p>
    <w:p w:rsidR="004E01CE" w:rsidRDefault="004E01CE" w:rsidP="002D1ECE">
      <w:pPr>
        <w:spacing w:after="0" w:line="240" w:lineRule="auto"/>
        <w:rPr>
          <w:rFonts w:ascii="Verdana" w:eastAsia="Times New Roman" w:hAnsi="Verdana"/>
          <w:lang w:eastAsia="it-IT"/>
        </w:rPr>
      </w:pPr>
      <w:r w:rsidRPr="0016532A">
        <w:rPr>
          <w:rFonts w:ascii="Verdana" w:eastAsia="Times New Roman" w:hAnsi="Verdana"/>
          <w:lang w:eastAsia="it-IT"/>
        </w:rPr>
        <w:t>Il Concessionario assume tutti gli obblighi di tracciabilità dei flussi finanziari di cui all’articolo 3 della legge 13 agosto 2010, n. 136 e successive modifiche.</w:t>
      </w:r>
    </w:p>
    <w:p w:rsidR="002D1ECE" w:rsidRPr="0016532A" w:rsidRDefault="002D1ECE" w:rsidP="002D1ECE">
      <w:pPr>
        <w:spacing w:after="0" w:line="240" w:lineRule="auto"/>
        <w:rPr>
          <w:rFonts w:ascii="Verdana" w:eastAsia="Times New Roman" w:hAnsi="Verdana"/>
          <w:lang w:eastAsia="it-IT"/>
        </w:rPr>
      </w:pPr>
    </w:p>
    <w:p w:rsidR="002D1ECE" w:rsidRDefault="004E01CE" w:rsidP="002D1ECE">
      <w:pPr>
        <w:spacing w:after="0" w:line="240" w:lineRule="auto"/>
        <w:jc w:val="center"/>
        <w:rPr>
          <w:rFonts w:ascii="Verdana" w:eastAsia="Times New Roman" w:hAnsi="Verdana"/>
          <w:lang w:eastAsia="it-IT"/>
        </w:rPr>
      </w:pPr>
      <w:r w:rsidRPr="0016532A">
        <w:rPr>
          <w:rFonts w:ascii="Verdana" w:eastAsia="Times New Roman" w:hAnsi="Verdana"/>
          <w:b/>
          <w:lang w:eastAsia="it-IT"/>
        </w:rPr>
        <w:t>9) Modifica ordine e quantitativi dei distributori automatici</w:t>
      </w:r>
      <w:r w:rsidRPr="0016532A">
        <w:rPr>
          <w:rFonts w:ascii="Verdana" w:eastAsia="Times New Roman" w:hAnsi="Verdana"/>
          <w:lang w:eastAsia="it-IT"/>
        </w:rPr>
        <w:t>.</w:t>
      </w:r>
    </w:p>
    <w:p w:rsidR="004E01CE" w:rsidRDefault="004E01CE" w:rsidP="002D1ECE">
      <w:pPr>
        <w:spacing w:after="0" w:line="240" w:lineRule="auto"/>
        <w:rPr>
          <w:rFonts w:ascii="Verdana" w:eastAsia="Times New Roman" w:hAnsi="Verdana"/>
          <w:lang w:eastAsia="it-IT"/>
        </w:rPr>
      </w:pPr>
      <w:r w:rsidRPr="0016532A">
        <w:rPr>
          <w:rFonts w:ascii="Verdana" w:eastAsia="Times New Roman" w:hAnsi="Verdana"/>
          <w:lang w:eastAsia="it-IT"/>
        </w:rPr>
        <w:br/>
      </w:r>
      <w:r w:rsidR="004D13E4" w:rsidRPr="002D1ECE">
        <w:rPr>
          <w:rFonts w:ascii="Verdana" w:eastAsia="Times New Roman" w:hAnsi="Verdana"/>
          <w:lang w:eastAsia="it-IT"/>
        </w:rPr>
        <w:t xml:space="preserve">L’Istituto di Istruzione Superiore “D. Crespi”  </w:t>
      </w:r>
      <w:r w:rsidRPr="002D1ECE">
        <w:rPr>
          <w:rFonts w:ascii="Verdana" w:eastAsia="Times New Roman" w:hAnsi="Verdana"/>
          <w:lang w:eastAsia="it-IT"/>
        </w:rPr>
        <w:t xml:space="preserve">di </w:t>
      </w:r>
      <w:r w:rsidR="004D13E4" w:rsidRPr="002D1ECE">
        <w:rPr>
          <w:rFonts w:ascii="Verdana" w:eastAsia="Times New Roman" w:hAnsi="Verdana"/>
          <w:lang w:eastAsia="it-IT"/>
        </w:rPr>
        <w:t>Busto A</w:t>
      </w:r>
      <w:r w:rsidR="004D13E4" w:rsidRPr="0016532A">
        <w:rPr>
          <w:rFonts w:ascii="Verdana" w:eastAsia="Times New Roman" w:hAnsi="Verdana"/>
          <w:color w:val="FF0000"/>
          <w:lang w:eastAsia="it-IT"/>
        </w:rPr>
        <w:t>.</w:t>
      </w:r>
      <w:r w:rsidRPr="0016532A">
        <w:rPr>
          <w:rFonts w:ascii="Verdana" w:eastAsia="Times New Roman" w:hAnsi="Verdana"/>
          <w:lang w:eastAsia="it-IT"/>
        </w:rPr>
        <w:t xml:space="preserve"> si riserva la facoltà, in relazione alle proprie effettive esigenze, di richiedere un aumento o una diminuzione del numero dei distributori.</w:t>
      </w:r>
      <w:r w:rsidRPr="0016532A">
        <w:rPr>
          <w:rFonts w:ascii="Verdana" w:eastAsia="Times New Roman" w:hAnsi="Verdana"/>
          <w:lang w:eastAsia="it-IT"/>
        </w:rPr>
        <w:br/>
        <w:t>La ditta concessionaria dovrà installare e gestire i nuovi distributori automatici, agli stessi prezzi, patti e condizioni del contratto vigente: il canone da corrispondere verrà calcolato, in dodicesimi, dalla data di installazione della nuova apparecchiatura e secondo le condizioni di cui all’art. 2 di questo bando.</w:t>
      </w:r>
    </w:p>
    <w:p w:rsidR="009F2986" w:rsidRPr="0016532A" w:rsidRDefault="009F2986" w:rsidP="002D1ECE">
      <w:pPr>
        <w:spacing w:after="0" w:line="240" w:lineRule="auto"/>
        <w:rPr>
          <w:rFonts w:ascii="Verdana" w:eastAsia="Times New Roman" w:hAnsi="Verdana"/>
          <w:lang w:eastAsia="it-IT"/>
        </w:rPr>
      </w:pPr>
    </w:p>
    <w:p w:rsidR="002D1ECE" w:rsidRDefault="004E01CE" w:rsidP="002D1ECE">
      <w:pPr>
        <w:spacing w:after="0" w:line="240" w:lineRule="auto"/>
        <w:jc w:val="center"/>
        <w:rPr>
          <w:rFonts w:ascii="Verdana" w:eastAsia="Times New Roman" w:hAnsi="Verdana"/>
          <w:lang w:eastAsia="it-IT"/>
        </w:rPr>
      </w:pPr>
      <w:r w:rsidRPr="0016532A">
        <w:rPr>
          <w:rFonts w:ascii="Verdana" w:eastAsia="Times New Roman" w:hAnsi="Verdana"/>
          <w:b/>
          <w:lang w:eastAsia="it-IT"/>
        </w:rPr>
        <w:t>10) Autorizzazioni e permessi</w:t>
      </w:r>
      <w:r w:rsidRPr="0016532A">
        <w:rPr>
          <w:rFonts w:ascii="Verdana" w:eastAsia="Times New Roman" w:hAnsi="Verdana"/>
          <w:lang w:eastAsia="it-IT"/>
        </w:rPr>
        <w:t>.</w:t>
      </w:r>
    </w:p>
    <w:p w:rsidR="004E01CE" w:rsidRPr="0016532A" w:rsidRDefault="004E01CE" w:rsidP="002D1ECE">
      <w:pPr>
        <w:spacing w:after="0" w:line="240" w:lineRule="auto"/>
        <w:rPr>
          <w:rFonts w:ascii="Verdana" w:eastAsia="Times New Roman" w:hAnsi="Verdana"/>
          <w:lang w:eastAsia="it-IT"/>
        </w:rPr>
      </w:pPr>
      <w:r w:rsidRPr="0016532A">
        <w:rPr>
          <w:rFonts w:ascii="Verdana" w:eastAsia="Times New Roman" w:hAnsi="Verdana"/>
          <w:lang w:eastAsia="it-IT"/>
        </w:rPr>
        <w:br/>
        <w:t>Restano a carico della ditta concessionaria tutti gli eventuali adempimenti per l’ottenimento di permessi e autorizzazioni necessari per la corretta erogazione dei servizi</w:t>
      </w:r>
    </w:p>
    <w:p w:rsidR="002D1ECE" w:rsidRDefault="004E01CE" w:rsidP="003F223D">
      <w:pPr>
        <w:spacing w:after="0" w:line="240" w:lineRule="auto"/>
        <w:jc w:val="center"/>
        <w:rPr>
          <w:rFonts w:ascii="Verdana" w:eastAsia="Times New Roman" w:hAnsi="Verdana"/>
          <w:b/>
          <w:lang w:eastAsia="it-IT"/>
        </w:rPr>
      </w:pPr>
      <w:r w:rsidRPr="0016532A">
        <w:rPr>
          <w:rFonts w:ascii="Verdana" w:eastAsia="Times New Roman" w:hAnsi="Verdana"/>
          <w:b/>
          <w:lang w:eastAsia="it-IT"/>
        </w:rPr>
        <w:t>11) Durata del contratto.</w:t>
      </w:r>
    </w:p>
    <w:p w:rsidR="004E01CE" w:rsidRDefault="004E01CE" w:rsidP="003F223D">
      <w:pPr>
        <w:spacing w:after="0" w:line="240" w:lineRule="auto"/>
        <w:rPr>
          <w:rFonts w:ascii="Verdana" w:eastAsia="Times New Roman" w:hAnsi="Verdana"/>
          <w:lang w:eastAsia="it-IT"/>
        </w:rPr>
      </w:pPr>
      <w:r w:rsidRPr="0016532A">
        <w:rPr>
          <w:rFonts w:ascii="Verdana" w:eastAsia="Times New Roman" w:hAnsi="Verdana"/>
          <w:b/>
          <w:lang w:eastAsia="it-IT"/>
        </w:rPr>
        <w:br/>
      </w:r>
      <w:r w:rsidRPr="0016532A">
        <w:rPr>
          <w:rFonts w:ascii="Verdana" w:eastAsia="Times New Roman" w:hAnsi="Verdana"/>
          <w:lang w:eastAsia="it-IT"/>
        </w:rPr>
        <w:t xml:space="preserve">La durata del contratto è di </w:t>
      </w:r>
      <w:r w:rsidR="00652D23" w:rsidRPr="0016532A">
        <w:rPr>
          <w:rFonts w:ascii="Verdana" w:eastAsia="Times New Roman" w:hAnsi="Verdana"/>
          <w:lang w:eastAsia="it-IT"/>
        </w:rPr>
        <w:t>cinque</w:t>
      </w:r>
      <w:r w:rsidRPr="0016532A">
        <w:rPr>
          <w:rFonts w:ascii="Verdana" w:eastAsia="Times New Roman" w:hAnsi="Verdana"/>
          <w:lang w:eastAsia="it-IT"/>
        </w:rPr>
        <w:t xml:space="preserve"> anni (</w:t>
      </w:r>
      <w:r w:rsidR="00652D23" w:rsidRPr="0016532A">
        <w:rPr>
          <w:rFonts w:ascii="Verdana" w:eastAsia="Times New Roman" w:hAnsi="Verdana"/>
          <w:lang w:eastAsia="it-IT"/>
        </w:rPr>
        <w:t xml:space="preserve"> </w:t>
      </w:r>
      <w:r w:rsidR="002D1ECE">
        <w:rPr>
          <w:rFonts w:ascii="Verdana" w:eastAsia="Times New Roman" w:hAnsi="Verdana"/>
          <w:lang w:eastAsia="it-IT"/>
        </w:rPr>
        <w:t>sessanta mesi</w:t>
      </w:r>
      <w:r w:rsidRPr="0016532A">
        <w:rPr>
          <w:rFonts w:ascii="Verdana" w:eastAsia="Times New Roman" w:hAnsi="Verdana"/>
          <w:lang w:eastAsia="it-IT"/>
        </w:rPr>
        <w:t xml:space="preserve">) </w:t>
      </w:r>
      <w:r w:rsidR="002D1ECE">
        <w:rPr>
          <w:rFonts w:ascii="Verdana" w:eastAsia="Times New Roman" w:hAnsi="Verdana"/>
          <w:lang w:eastAsia="it-IT"/>
        </w:rPr>
        <w:t xml:space="preserve">a </w:t>
      </w:r>
      <w:r w:rsidRPr="0016532A">
        <w:rPr>
          <w:rFonts w:ascii="Verdana" w:eastAsia="Times New Roman" w:hAnsi="Verdana"/>
          <w:lang w:eastAsia="it-IT"/>
        </w:rPr>
        <w:t>decorre</w:t>
      </w:r>
      <w:r w:rsidR="002D1ECE">
        <w:rPr>
          <w:rFonts w:ascii="Verdana" w:eastAsia="Times New Roman" w:hAnsi="Verdana"/>
          <w:lang w:eastAsia="it-IT"/>
        </w:rPr>
        <w:t>re</w:t>
      </w:r>
      <w:r w:rsidRPr="0016532A">
        <w:rPr>
          <w:rFonts w:ascii="Verdana" w:eastAsia="Times New Roman" w:hAnsi="Verdana"/>
          <w:lang w:eastAsia="it-IT"/>
        </w:rPr>
        <w:t xml:space="preserve"> dalla sua stipula e non è tacitamente rinnovabile.</w:t>
      </w:r>
    </w:p>
    <w:p w:rsidR="003F223D" w:rsidRPr="0016532A" w:rsidRDefault="003F223D" w:rsidP="003F223D">
      <w:pPr>
        <w:spacing w:after="0" w:line="240" w:lineRule="auto"/>
        <w:rPr>
          <w:rFonts w:ascii="Verdana" w:eastAsia="Times New Roman" w:hAnsi="Verdana"/>
          <w:lang w:eastAsia="it-IT"/>
        </w:rPr>
      </w:pPr>
    </w:p>
    <w:p w:rsidR="003F223D" w:rsidRDefault="004E01CE" w:rsidP="003F223D">
      <w:pPr>
        <w:spacing w:after="0" w:line="240" w:lineRule="auto"/>
        <w:jc w:val="center"/>
        <w:rPr>
          <w:rFonts w:ascii="Verdana" w:eastAsia="Times New Roman" w:hAnsi="Verdana"/>
          <w:b/>
          <w:lang w:eastAsia="it-IT"/>
        </w:rPr>
      </w:pPr>
      <w:r w:rsidRPr="0016532A">
        <w:rPr>
          <w:rFonts w:ascii="Verdana" w:eastAsia="Times New Roman" w:hAnsi="Verdana"/>
          <w:b/>
          <w:lang w:eastAsia="it-IT"/>
        </w:rPr>
        <w:t>12) Documenti</w:t>
      </w:r>
    </w:p>
    <w:p w:rsidR="004E01CE" w:rsidRPr="003F223D" w:rsidRDefault="004E01CE" w:rsidP="009F2986">
      <w:pPr>
        <w:spacing w:after="0" w:line="240" w:lineRule="auto"/>
        <w:rPr>
          <w:rFonts w:ascii="Verdana" w:eastAsia="Times New Roman" w:hAnsi="Verdana"/>
          <w:b/>
          <w:lang w:eastAsia="it-IT"/>
        </w:rPr>
      </w:pPr>
      <w:r w:rsidRPr="0016532A">
        <w:rPr>
          <w:rFonts w:ascii="Verdana" w:eastAsia="Times New Roman" w:hAnsi="Verdana"/>
          <w:lang w:eastAsia="it-IT"/>
        </w:rPr>
        <w:br/>
        <w:t>Il vincitore della gara d’appalto dovrà provvedere a munirsi dei seguenti documenti, prima della stipula del contratto:</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lastRenderedPageBreak/>
        <w:t>1. certificato di iscrizione alla Camera di Commercio;</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2. scheda tecnica delle apparecchiature installate;</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3. certificato di residenza;</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4. stato di famiglia;</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5. codice fiscale e numero di partita IVA;</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6. autorizzazione sanitaria;</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7. certificato antimafia;</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8. certificato penale dei carichi pendenti rilasciato sia dalla Procura che dalla Pretura;</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9. tassa di concessione;</w:t>
      </w:r>
    </w:p>
    <w:p w:rsidR="004E01CE" w:rsidRPr="0016532A"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 xml:space="preserve">10. questionario di Corretta Prassi Igienica – </w:t>
      </w:r>
      <w:proofErr w:type="spellStart"/>
      <w:r w:rsidRPr="0016532A">
        <w:rPr>
          <w:rFonts w:ascii="Verdana" w:eastAsia="Times New Roman" w:hAnsi="Verdana"/>
          <w:lang w:eastAsia="it-IT"/>
        </w:rPr>
        <w:t>H.A.C.C.P.</w:t>
      </w:r>
      <w:proofErr w:type="spellEnd"/>
      <w:r w:rsidRPr="0016532A">
        <w:rPr>
          <w:rFonts w:ascii="Verdana" w:eastAsia="Times New Roman" w:hAnsi="Verdana"/>
          <w:lang w:eastAsia="it-IT"/>
        </w:rPr>
        <w:t xml:space="preserve"> (Analisi dei rischi e punti critici di controllo);</w:t>
      </w:r>
    </w:p>
    <w:p w:rsidR="004E01CE" w:rsidRDefault="004E01CE" w:rsidP="004E01CE">
      <w:pPr>
        <w:spacing w:before="100" w:beforeAutospacing="1" w:after="100" w:afterAutospacing="1" w:line="240" w:lineRule="auto"/>
        <w:rPr>
          <w:rFonts w:ascii="Verdana" w:eastAsia="Times New Roman" w:hAnsi="Verdana"/>
          <w:lang w:eastAsia="it-IT"/>
        </w:rPr>
      </w:pPr>
      <w:r w:rsidRPr="0016532A">
        <w:rPr>
          <w:rFonts w:ascii="Verdana" w:eastAsia="Times New Roman" w:hAnsi="Verdana"/>
          <w:lang w:eastAsia="it-IT"/>
        </w:rPr>
        <w:t>11. dichiarazione d’impegno di copertura polizza assicurativa;</w:t>
      </w:r>
    </w:p>
    <w:p w:rsidR="00504DA0" w:rsidRPr="0016532A" w:rsidRDefault="00504DA0" w:rsidP="00504DA0">
      <w:pPr>
        <w:spacing w:after="0" w:line="240" w:lineRule="auto"/>
        <w:jc w:val="both"/>
        <w:rPr>
          <w:rFonts w:ascii="Verdana" w:eastAsia="Times New Roman" w:hAnsi="Verdana"/>
          <w:lang w:eastAsia="it-IT"/>
        </w:rPr>
      </w:pPr>
      <w:r w:rsidRPr="0016532A">
        <w:rPr>
          <w:rFonts w:ascii="Verdana" w:eastAsia="Times New Roman" w:hAnsi="Verdana"/>
          <w:lang w:eastAsia="it-IT"/>
        </w:rPr>
        <w:t xml:space="preserve">La ditta che si aggiudica la fornitura dovrà essere in regola con il </w:t>
      </w:r>
      <w:r w:rsidRPr="003F223D">
        <w:rPr>
          <w:rFonts w:ascii="Verdana" w:eastAsia="Times New Roman" w:hAnsi="Verdana"/>
          <w:b/>
          <w:lang w:eastAsia="it-IT"/>
        </w:rPr>
        <w:t>DURC</w:t>
      </w:r>
      <w:r w:rsidR="00743C58">
        <w:rPr>
          <w:rFonts w:ascii="Verdana" w:eastAsia="Times New Roman" w:hAnsi="Verdana"/>
          <w:b/>
          <w:lang w:eastAsia="it-IT"/>
        </w:rPr>
        <w:t xml:space="preserve"> </w:t>
      </w:r>
      <w:r w:rsidR="00743C58">
        <w:rPr>
          <w:rFonts w:ascii="Verdana" w:eastAsia="Times New Roman" w:hAnsi="Verdana"/>
          <w:lang w:eastAsia="it-IT"/>
        </w:rPr>
        <w:t>e presentare il documento di tracciabilità dei flussi</w:t>
      </w:r>
      <w:r w:rsidRPr="0016532A">
        <w:rPr>
          <w:rFonts w:ascii="Verdana" w:eastAsia="Times New Roman" w:hAnsi="Verdana"/>
          <w:lang w:eastAsia="it-IT"/>
        </w:rPr>
        <w:t>.</w:t>
      </w:r>
    </w:p>
    <w:p w:rsidR="004E01CE" w:rsidRPr="009F2986" w:rsidRDefault="009F2986" w:rsidP="009F2986">
      <w:pPr>
        <w:spacing w:before="100" w:beforeAutospacing="1" w:after="100" w:afterAutospacing="1" w:line="240" w:lineRule="auto"/>
        <w:jc w:val="center"/>
        <w:rPr>
          <w:rFonts w:ascii="Verdana" w:eastAsia="Times New Roman" w:hAnsi="Verdana"/>
          <w:b/>
          <w:lang w:eastAsia="it-IT"/>
        </w:rPr>
      </w:pPr>
      <w:r w:rsidRPr="009F2986">
        <w:rPr>
          <w:rFonts w:ascii="Verdana" w:eastAsia="Times New Roman" w:hAnsi="Verdana"/>
          <w:b/>
          <w:lang w:eastAsia="it-IT"/>
        </w:rPr>
        <w:t>13) Polizze assicurative</w:t>
      </w:r>
    </w:p>
    <w:p w:rsidR="009F2986" w:rsidRDefault="004E01CE" w:rsidP="00504DA0">
      <w:pPr>
        <w:spacing w:after="0" w:line="240" w:lineRule="auto"/>
        <w:rPr>
          <w:rFonts w:ascii="Verdana" w:eastAsia="Times New Roman" w:hAnsi="Verdana"/>
          <w:lang w:eastAsia="it-IT"/>
        </w:rPr>
      </w:pPr>
      <w:r w:rsidRPr="0016532A">
        <w:rPr>
          <w:rFonts w:ascii="Verdana" w:eastAsia="Times New Roman" w:hAnsi="Verdana"/>
          <w:lang w:eastAsia="it-IT"/>
        </w:rPr>
        <w:t xml:space="preserve">Prima dell’installazione dei distributori automatici, la concessionaria dovrà comprovare, producendone copia, di aver stipulato adeguate polizze assicurative con primarie compagnie e per un massimale </w:t>
      </w:r>
      <w:r w:rsidR="00504DA0">
        <w:rPr>
          <w:rFonts w:ascii="Verdana" w:eastAsia="Times New Roman" w:hAnsi="Verdana"/>
          <w:lang w:eastAsia="it-IT"/>
        </w:rPr>
        <w:t>come da disposizioni legislative vigenti</w:t>
      </w:r>
      <w:r w:rsidRPr="0016532A">
        <w:rPr>
          <w:rFonts w:ascii="Verdana" w:eastAsia="Times New Roman" w:hAnsi="Verdana"/>
          <w:lang w:eastAsia="it-IT"/>
        </w:rPr>
        <w:t xml:space="preserve"> a copertura del rischio di incendio o altri danni causati ai beni</w:t>
      </w:r>
      <w:r w:rsidR="00924C55" w:rsidRPr="0016532A">
        <w:rPr>
          <w:rFonts w:ascii="Verdana" w:eastAsia="Times New Roman" w:hAnsi="Verdana"/>
          <w:lang w:eastAsia="it-IT"/>
        </w:rPr>
        <w:t xml:space="preserve"> del</w:t>
      </w:r>
      <w:r w:rsidR="00924C55" w:rsidRPr="003F223D">
        <w:rPr>
          <w:rFonts w:ascii="Verdana" w:eastAsia="Times New Roman" w:hAnsi="Verdana"/>
          <w:lang w:eastAsia="it-IT"/>
        </w:rPr>
        <w:t xml:space="preserve">l’Istituto di Istruzione Superiore “D. Crespi” di Busto A.  </w:t>
      </w:r>
      <w:r w:rsidRPr="003F223D">
        <w:rPr>
          <w:rFonts w:ascii="Verdana" w:eastAsia="Times New Roman" w:hAnsi="Verdana"/>
          <w:lang w:eastAsia="it-IT"/>
        </w:rPr>
        <w:t xml:space="preserve"> </w:t>
      </w:r>
      <w:r w:rsidRPr="0016532A">
        <w:rPr>
          <w:rFonts w:ascii="Verdana" w:eastAsia="Times New Roman" w:hAnsi="Verdana"/>
          <w:lang w:eastAsia="it-IT"/>
        </w:rPr>
        <w:t>e ai locali dove sono sistemati i distributori automatici per cattivo funzionamento delle apparecchiature in questione, nonché a copertura di qualunque tipo di danno che gli utenti potrebbero subire in conseguenza dell’uso dei distributori ovvero del consumo degli alimenti o bevande messi in vendita.</w:t>
      </w:r>
    </w:p>
    <w:p w:rsidR="00504DA0" w:rsidRPr="0016532A" w:rsidRDefault="00504DA0" w:rsidP="003F223D">
      <w:pPr>
        <w:spacing w:after="0" w:line="240" w:lineRule="auto"/>
        <w:jc w:val="both"/>
        <w:rPr>
          <w:rFonts w:ascii="Verdana" w:eastAsia="Times New Roman" w:hAnsi="Verdana"/>
          <w:lang w:eastAsia="it-IT"/>
        </w:rPr>
      </w:pPr>
    </w:p>
    <w:p w:rsidR="003F223D" w:rsidRDefault="004E01CE" w:rsidP="003F223D">
      <w:pPr>
        <w:spacing w:after="0" w:line="240" w:lineRule="auto"/>
        <w:jc w:val="center"/>
        <w:rPr>
          <w:rFonts w:ascii="Verdana" w:eastAsia="Times New Roman" w:hAnsi="Verdana"/>
          <w:lang w:eastAsia="it-IT"/>
        </w:rPr>
      </w:pPr>
      <w:r w:rsidRPr="0016532A">
        <w:rPr>
          <w:rFonts w:ascii="Verdana" w:eastAsia="Times New Roman" w:hAnsi="Verdana"/>
          <w:b/>
          <w:lang w:eastAsia="it-IT"/>
        </w:rPr>
        <w:t>14) Varianti</w:t>
      </w:r>
      <w:r w:rsidRPr="0016532A">
        <w:rPr>
          <w:rFonts w:ascii="Verdana" w:eastAsia="Times New Roman" w:hAnsi="Verdana"/>
          <w:lang w:eastAsia="it-IT"/>
        </w:rPr>
        <w:t>.</w:t>
      </w:r>
    </w:p>
    <w:p w:rsidR="004E01CE" w:rsidRDefault="004E01CE" w:rsidP="003F223D">
      <w:pPr>
        <w:spacing w:after="0" w:line="240" w:lineRule="auto"/>
        <w:rPr>
          <w:rFonts w:ascii="Verdana" w:eastAsia="Times New Roman" w:hAnsi="Verdana"/>
          <w:lang w:eastAsia="it-IT"/>
        </w:rPr>
      </w:pPr>
      <w:r w:rsidRPr="0016532A">
        <w:rPr>
          <w:rFonts w:ascii="Verdana" w:eastAsia="Times New Roman" w:hAnsi="Verdana"/>
          <w:lang w:eastAsia="it-IT"/>
        </w:rPr>
        <w:br/>
        <w:t>Non sono ammesse varianti a quanto indicato nella richiesta di offerta.</w:t>
      </w:r>
    </w:p>
    <w:p w:rsidR="003F223D" w:rsidRPr="0016532A" w:rsidRDefault="003F223D" w:rsidP="003F223D">
      <w:pPr>
        <w:spacing w:after="0" w:line="240" w:lineRule="auto"/>
        <w:rPr>
          <w:rFonts w:ascii="Verdana" w:eastAsia="Times New Roman" w:hAnsi="Verdana"/>
          <w:lang w:eastAsia="it-IT"/>
        </w:rPr>
      </w:pPr>
    </w:p>
    <w:p w:rsidR="003F223D" w:rsidRDefault="004E01CE" w:rsidP="003F223D">
      <w:pPr>
        <w:spacing w:after="0" w:line="240" w:lineRule="auto"/>
        <w:jc w:val="center"/>
        <w:rPr>
          <w:rFonts w:ascii="Verdana" w:eastAsia="Times New Roman" w:hAnsi="Verdana"/>
          <w:lang w:eastAsia="it-IT"/>
        </w:rPr>
      </w:pPr>
      <w:r w:rsidRPr="0016532A">
        <w:rPr>
          <w:rFonts w:ascii="Verdana" w:eastAsia="Times New Roman" w:hAnsi="Verdana"/>
          <w:b/>
          <w:lang w:eastAsia="it-IT"/>
        </w:rPr>
        <w:t>15) Informazioni</w:t>
      </w:r>
      <w:r w:rsidRPr="0016532A">
        <w:rPr>
          <w:rFonts w:ascii="Verdana" w:eastAsia="Times New Roman" w:hAnsi="Verdana"/>
          <w:lang w:eastAsia="it-IT"/>
        </w:rPr>
        <w:t>.</w:t>
      </w:r>
    </w:p>
    <w:p w:rsidR="009F2986" w:rsidRDefault="004E01CE" w:rsidP="003F223D">
      <w:pPr>
        <w:spacing w:after="0" w:line="240" w:lineRule="auto"/>
        <w:rPr>
          <w:rFonts w:ascii="Verdana" w:eastAsia="Times New Roman" w:hAnsi="Verdana"/>
          <w:lang w:eastAsia="it-IT"/>
        </w:rPr>
      </w:pPr>
      <w:r w:rsidRPr="0016532A">
        <w:rPr>
          <w:rFonts w:ascii="Verdana" w:eastAsia="Times New Roman" w:hAnsi="Verdana"/>
          <w:lang w:eastAsia="it-IT"/>
        </w:rPr>
        <w:br/>
        <w:t xml:space="preserve">Responsabile del procedimento: </w:t>
      </w:r>
      <w:proofErr w:type="spellStart"/>
      <w:r w:rsidR="00924C55" w:rsidRPr="003F223D">
        <w:rPr>
          <w:rFonts w:ascii="Verdana" w:eastAsia="Times New Roman" w:hAnsi="Verdana"/>
          <w:lang w:eastAsia="it-IT"/>
        </w:rPr>
        <w:t>Adelma</w:t>
      </w:r>
      <w:proofErr w:type="spellEnd"/>
      <w:r w:rsidR="00924C55" w:rsidRPr="003F223D">
        <w:rPr>
          <w:rFonts w:ascii="Verdana" w:eastAsia="Times New Roman" w:hAnsi="Verdana"/>
          <w:lang w:eastAsia="it-IT"/>
        </w:rPr>
        <w:t xml:space="preserve"> </w:t>
      </w:r>
      <w:proofErr w:type="spellStart"/>
      <w:r w:rsidR="00924C55" w:rsidRPr="003F223D">
        <w:rPr>
          <w:rFonts w:ascii="Verdana" w:eastAsia="Times New Roman" w:hAnsi="Verdana"/>
          <w:lang w:eastAsia="it-IT"/>
        </w:rPr>
        <w:t>Calloni</w:t>
      </w:r>
      <w:proofErr w:type="spellEnd"/>
      <w:r w:rsidR="00924C55" w:rsidRPr="003F223D">
        <w:rPr>
          <w:rFonts w:ascii="Verdana" w:eastAsia="Times New Roman" w:hAnsi="Verdana"/>
          <w:lang w:eastAsia="it-IT"/>
        </w:rPr>
        <w:t xml:space="preserve"> </w:t>
      </w:r>
      <w:proofErr w:type="spellStart"/>
      <w:r w:rsidR="00924C55" w:rsidRPr="003F223D">
        <w:rPr>
          <w:rFonts w:ascii="Verdana" w:eastAsia="Times New Roman" w:hAnsi="Verdana"/>
          <w:lang w:eastAsia="it-IT"/>
        </w:rPr>
        <w:t>Dsga</w:t>
      </w:r>
      <w:proofErr w:type="spellEnd"/>
      <w:r w:rsidR="00924C55" w:rsidRPr="003F223D">
        <w:rPr>
          <w:rFonts w:ascii="Verdana" w:eastAsia="Times New Roman" w:hAnsi="Verdana"/>
          <w:lang w:eastAsia="it-IT"/>
        </w:rPr>
        <w:t xml:space="preserve"> c/o l’ISS Crespi </w:t>
      </w:r>
    </w:p>
    <w:p w:rsidR="003F223D" w:rsidRPr="009F2986" w:rsidRDefault="004E01CE" w:rsidP="003F223D">
      <w:pPr>
        <w:spacing w:after="0" w:line="240" w:lineRule="auto"/>
        <w:rPr>
          <w:rFonts w:ascii="Verdana" w:eastAsia="Times New Roman" w:hAnsi="Verdana"/>
          <w:lang w:val="en-US" w:eastAsia="it-IT"/>
        </w:rPr>
      </w:pPr>
      <w:r w:rsidRPr="009F2986">
        <w:rPr>
          <w:rFonts w:ascii="Verdana" w:eastAsia="Times New Roman" w:hAnsi="Verdana"/>
          <w:lang w:val="en-US" w:eastAsia="it-IT"/>
        </w:rPr>
        <w:t>(tel. 033</w:t>
      </w:r>
      <w:r w:rsidR="009F2986" w:rsidRPr="009F2986">
        <w:rPr>
          <w:rFonts w:ascii="Verdana" w:eastAsia="Times New Roman" w:hAnsi="Verdana"/>
          <w:lang w:val="en-US" w:eastAsia="it-IT"/>
        </w:rPr>
        <w:t>1</w:t>
      </w:r>
      <w:r w:rsidRPr="009F2986">
        <w:rPr>
          <w:rFonts w:ascii="Verdana" w:eastAsia="Times New Roman" w:hAnsi="Verdana"/>
          <w:lang w:val="en-US" w:eastAsia="it-IT"/>
        </w:rPr>
        <w:t xml:space="preserve"> </w:t>
      </w:r>
      <w:r w:rsidR="00924C55" w:rsidRPr="009F2986">
        <w:rPr>
          <w:rFonts w:ascii="Verdana" w:eastAsia="Times New Roman" w:hAnsi="Verdana"/>
          <w:lang w:val="en-US" w:eastAsia="it-IT"/>
        </w:rPr>
        <w:t>633256</w:t>
      </w:r>
      <w:r w:rsidRPr="009F2986">
        <w:rPr>
          <w:rFonts w:ascii="Verdana" w:eastAsia="Times New Roman" w:hAnsi="Verdana"/>
          <w:lang w:val="en-US" w:eastAsia="it-IT"/>
        </w:rPr>
        <w:t xml:space="preserve"> – mail: </w:t>
      </w:r>
      <w:hyperlink r:id="rId14" w:history="1">
        <w:r w:rsidR="003F223D" w:rsidRPr="009F2986">
          <w:rPr>
            <w:rStyle w:val="Collegamentoipertestuale"/>
            <w:rFonts w:ascii="Verdana" w:eastAsia="Times New Roman" w:hAnsi="Verdana"/>
            <w:lang w:val="en-US" w:eastAsia="it-IT"/>
          </w:rPr>
          <w:t>direttore.amministrativo@liceocrespi.it</w:t>
        </w:r>
      </w:hyperlink>
      <w:r w:rsidR="00924C55" w:rsidRPr="009F2986">
        <w:rPr>
          <w:rFonts w:ascii="Verdana" w:eastAsia="Times New Roman" w:hAnsi="Verdana"/>
          <w:lang w:val="en-US" w:eastAsia="it-IT"/>
        </w:rPr>
        <w:t>)</w:t>
      </w:r>
    </w:p>
    <w:p w:rsidR="003F223D" w:rsidRDefault="004E01CE" w:rsidP="003F223D">
      <w:pPr>
        <w:spacing w:after="0" w:line="240" w:lineRule="auto"/>
        <w:rPr>
          <w:rFonts w:ascii="Verdana" w:eastAsia="Times New Roman" w:hAnsi="Verdana"/>
          <w:lang w:eastAsia="it-IT"/>
        </w:rPr>
      </w:pPr>
      <w:r w:rsidRPr="0016532A">
        <w:rPr>
          <w:rFonts w:ascii="Verdana" w:eastAsia="Times New Roman" w:hAnsi="Verdana"/>
          <w:lang w:eastAsia="it-IT"/>
        </w:rPr>
        <w:t xml:space="preserve">Trattamento dati personali – Ai sensi del decreto legislativo n. 196 del 30 giugno 2003, “Codice in materia di protezione dei dati personali”, </w:t>
      </w:r>
    </w:p>
    <w:p w:rsidR="003F223D" w:rsidRDefault="003F223D" w:rsidP="003F223D">
      <w:pPr>
        <w:spacing w:after="0" w:line="240" w:lineRule="auto"/>
        <w:rPr>
          <w:rFonts w:ascii="Verdana" w:eastAsia="Times New Roman" w:hAnsi="Verdana"/>
          <w:lang w:eastAsia="it-IT"/>
        </w:rPr>
      </w:pPr>
    </w:p>
    <w:p w:rsidR="00743C58" w:rsidRDefault="00743C58" w:rsidP="003F223D">
      <w:pPr>
        <w:spacing w:after="0" w:line="240" w:lineRule="auto"/>
        <w:rPr>
          <w:rFonts w:ascii="Verdana" w:eastAsia="Times New Roman" w:hAnsi="Verdana"/>
          <w:lang w:eastAsia="it-IT"/>
        </w:rPr>
      </w:pPr>
    </w:p>
    <w:p w:rsidR="00743C58" w:rsidRDefault="00743C58" w:rsidP="003F223D">
      <w:pPr>
        <w:spacing w:after="0" w:line="240" w:lineRule="auto"/>
        <w:rPr>
          <w:rFonts w:ascii="Verdana" w:eastAsia="Times New Roman" w:hAnsi="Verdana"/>
          <w:lang w:eastAsia="it-IT"/>
        </w:rPr>
      </w:pPr>
    </w:p>
    <w:p w:rsidR="00743C58" w:rsidRDefault="00743C58" w:rsidP="003F223D">
      <w:pPr>
        <w:spacing w:after="0" w:line="240" w:lineRule="auto"/>
        <w:rPr>
          <w:rFonts w:ascii="Verdana" w:eastAsia="Times New Roman" w:hAnsi="Verdana"/>
          <w:lang w:eastAsia="it-IT"/>
        </w:rPr>
      </w:pPr>
    </w:p>
    <w:p w:rsidR="00743C58" w:rsidRDefault="00743C58" w:rsidP="003F223D">
      <w:pPr>
        <w:spacing w:after="0" w:line="240" w:lineRule="auto"/>
        <w:rPr>
          <w:rFonts w:ascii="Verdana" w:eastAsia="Times New Roman" w:hAnsi="Verdana"/>
          <w:lang w:eastAsia="it-IT"/>
        </w:rPr>
      </w:pPr>
    </w:p>
    <w:p w:rsidR="004E01CE" w:rsidRDefault="004E01CE" w:rsidP="003F223D">
      <w:pPr>
        <w:spacing w:after="0" w:line="240" w:lineRule="auto"/>
        <w:rPr>
          <w:rFonts w:ascii="Verdana" w:eastAsia="Times New Roman" w:hAnsi="Verdana"/>
          <w:lang w:eastAsia="it-IT"/>
        </w:rPr>
      </w:pPr>
      <w:r w:rsidRPr="0016532A">
        <w:rPr>
          <w:rFonts w:ascii="Verdana" w:eastAsia="Times New Roman" w:hAnsi="Verdana"/>
          <w:lang w:eastAsia="it-IT"/>
        </w:rPr>
        <w:lastRenderedPageBreak/>
        <w:t>si informa che:</w:t>
      </w:r>
    </w:p>
    <w:p w:rsidR="003F223D" w:rsidRPr="0016532A" w:rsidRDefault="003F223D" w:rsidP="003F223D">
      <w:pPr>
        <w:spacing w:after="0" w:line="240" w:lineRule="auto"/>
        <w:rPr>
          <w:rFonts w:ascii="Verdana" w:eastAsia="Times New Roman" w:hAnsi="Verdana"/>
          <w:lang w:eastAsia="it-IT"/>
        </w:rPr>
      </w:pPr>
    </w:p>
    <w:p w:rsidR="004E01CE" w:rsidRPr="0016532A" w:rsidRDefault="004E01CE" w:rsidP="003F223D">
      <w:pPr>
        <w:spacing w:after="0" w:line="240" w:lineRule="auto"/>
        <w:ind w:left="705" w:hanging="705"/>
        <w:rPr>
          <w:rFonts w:ascii="Verdana" w:eastAsia="Times New Roman" w:hAnsi="Verdana"/>
          <w:lang w:eastAsia="it-IT"/>
        </w:rPr>
      </w:pPr>
      <w:r w:rsidRPr="003F223D">
        <w:rPr>
          <w:rFonts w:ascii="Verdana" w:eastAsia="Times New Roman" w:hAnsi="Verdana"/>
          <w:b/>
          <w:lang w:eastAsia="it-IT"/>
        </w:rPr>
        <w:t>a</w:t>
      </w:r>
      <w:r w:rsidRPr="0016532A">
        <w:rPr>
          <w:rFonts w:ascii="Verdana" w:eastAsia="Times New Roman" w:hAnsi="Verdana"/>
          <w:lang w:eastAsia="it-IT"/>
        </w:rPr>
        <w:t xml:space="preserve">. </w:t>
      </w:r>
      <w:r w:rsidR="003F223D">
        <w:rPr>
          <w:rFonts w:ascii="Verdana" w:eastAsia="Times New Roman" w:hAnsi="Verdana"/>
          <w:lang w:eastAsia="it-IT"/>
        </w:rPr>
        <w:tab/>
      </w:r>
      <w:r w:rsidRPr="0016532A">
        <w:rPr>
          <w:rFonts w:ascii="Verdana" w:eastAsia="Times New Roman" w:hAnsi="Verdana"/>
          <w:lang w:eastAsia="it-IT"/>
        </w:rPr>
        <w:t>Le finalità a cui sono destinati i dati raccolti e le modalità di trattamento ineriscono la procedura di quanto oggetto della presente richiesta di offerta, nella piena tutela dei diritti dei concorrenti e della loro riservatezza;</w:t>
      </w:r>
    </w:p>
    <w:p w:rsidR="003F223D" w:rsidRDefault="004E01CE" w:rsidP="009F2986">
      <w:pPr>
        <w:spacing w:after="0" w:line="240" w:lineRule="auto"/>
        <w:ind w:left="705" w:hanging="705"/>
        <w:rPr>
          <w:rFonts w:ascii="Verdana" w:eastAsia="Times New Roman" w:hAnsi="Verdana"/>
          <w:lang w:eastAsia="it-IT"/>
        </w:rPr>
      </w:pPr>
      <w:r w:rsidRPr="003F223D">
        <w:rPr>
          <w:rFonts w:ascii="Verdana" w:eastAsia="Times New Roman" w:hAnsi="Verdana"/>
          <w:b/>
          <w:lang w:eastAsia="it-IT"/>
        </w:rPr>
        <w:t>b</w:t>
      </w:r>
      <w:r w:rsidRPr="0016532A">
        <w:rPr>
          <w:rFonts w:ascii="Verdana" w:eastAsia="Times New Roman" w:hAnsi="Verdana"/>
          <w:lang w:eastAsia="it-IT"/>
        </w:rPr>
        <w:t xml:space="preserve">. </w:t>
      </w:r>
      <w:r w:rsidR="003F223D">
        <w:rPr>
          <w:rFonts w:ascii="Verdana" w:eastAsia="Times New Roman" w:hAnsi="Verdana"/>
          <w:lang w:eastAsia="it-IT"/>
        </w:rPr>
        <w:tab/>
      </w:r>
      <w:r w:rsidRPr="0016532A">
        <w:rPr>
          <w:rFonts w:ascii="Verdana" w:eastAsia="Times New Roman" w:hAnsi="Verdana"/>
          <w:lang w:eastAsia="it-IT"/>
        </w:rPr>
        <w:t xml:space="preserve">I diritti dei soggetti interessati sono quelli di cui al </w:t>
      </w:r>
      <w:r w:rsidR="009F2986">
        <w:rPr>
          <w:rFonts w:ascii="Verdana" w:eastAsia="Times New Roman" w:hAnsi="Verdana"/>
          <w:lang w:eastAsia="it-IT"/>
        </w:rPr>
        <w:t>D</w:t>
      </w:r>
      <w:r w:rsidRPr="0016532A">
        <w:rPr>
          <w:rFonts w:ascii="Verdana" w:eastAsia="Times New Roman" w:hAnsi="Verdana"/>
          <w:lang w:eastAsia="it-IT"/>
        </w:rPr>
        <w:t xml:space="preserve">. </w:t>
      </w:r>
      <w:proofErr w:type="spellStart"/>
      <w:r w:rsidR="009F2986">
        <w:rPr>
          <w:rFonts w:ascii="Verdana" w:eastAsia="Times New Roman" w:hAnsi="Verdana"/>
          <w:lang w:eastAsia="it-IT"/>
        </w:rPr>
        <w:t>L</w:t>
      </w:r>
      <w:r w:rsidRPr="0016532A">
        <w:rPr>
          <w:rFonts w:ascii="Verdana" w:eastAsia="Times New Roman" w:hAnsi="Verdana"/>
          <w:lang w:eastAsia="it-IT"/>
        </w:rPr>
        <w:t>gs</w:t>
      </w:r>
      <w:proofErr w:type="spellEnd"/>
      <w:r w:rsidRPr="0016532A">
        <w:rPr>
          <w:rFonts w:ascii="Verdana" w:eastAsia="Times New Roman" w:hAnsi="Verdana"/>
          <w:lang w:eastAsia="it-IT"/>
        </w:rPr>
        <w:t xml:space="preserve"> 196/2003 e successive modificazioni.</w:t>
      </w:r>
    </w:p>
    <w:p w:rsidR="009F2986" w:rsidRDefault="009F2986" w:rsidP="009F2986">
      <w:pPr>
        <w:spacing w:after="0" w:line="240" w:lineRule="auto"/>
        <w:ind w:left="705" w:hanging="705"/>
        <w:rPr>
          <w:rFonts w:ascii="Verdana" w:eastAsia="Times New Roman" w:hAnsi="Verdana"/>
          <w:lang w:eastAsia="it-IT"/>
        </w:rPr>
      </w:pPr>
    </w:p>
    <w:p w:rsidR="00441B7F" w:rsidRDefault="00441B7F" w:rsidP="009F2986">
      <w:pPr>
        <w:spacing w:after="0" w:line="240" w:lineRule="auto"/>
        <w:ind w:left="705" w:hanging="705"/>
        <w:rPr>
          <w:rFonts w:ascii="Verdana" w:eastAsia="Times New Roman" w:hAnsi="Verdana"/>
          <w:lang w:eastAsia="it-IT"/>
        </w:rPr>
      </w:pPr>
    </w:p>
    <w:p w:rsidR="003A192E" w:rsidRDefault="004E01CE" w:rsidP="003A192E">
      <w:pPr>
        <w:spacing w:after="0" w:line="240" w:lineRule="auto"/>
        <w:ind w:firstLine="703"/>
        <w:jc w:val="center"/>
        <w:rPr>
          <w:rFonts w:ascii="Verdana" w:eastAsia="Times New Roman" w:hAnsi="Verdana"/>
          <w:lang w:eastAsia="it-IT"/>
        </w:rPr>
      </w:pPr>
      <w:r w:rsidRPr="0016532A">
        <w:rPr>
          <w:rFonts w:ascii="Verdana" w:eastAsia="Times New Roman" w:hAnsi="Verdana"/>
          <w:lang w:eastAsia="it-IT"/>
        </w:rPr>
        <w:t> </w:t>
      </w:r>
      <w:r w:rsidR="003A192E">
        <w:rPr>
          <w:rFonts w:ascii="Verdana" w:eastAsia="Times New Roman" w:hAnsi="Verdana"/>
          <w:lang w:eastAsia="it-IT"/>
        </w:rPr>
        <w:t xml:space="preserve"> </w:t>
      </w:r>
      <w:r w:rsidRPr="0016532A">
        <w:rPr>
          <w:rFonts w:ascii="Verdana" w:eastAsia="Times New Roman" w:hAnsi="Verdana"/>
          <w:lang w:eastAsia="it-IT"/>
        </w:rPr>
        <w:t xml:space="preserve"> Il </w:t>
      </w:r>
      <w:r w:rsidR="003F223D">
        <w:rPr>
          <w:rFonts w:ascii="Verdana" w:eastAsia="Times New Roman" w:hAnsi="Verdana"/>
          <w:lang w:eastAsia="it-IT"/>
        </w:rPr>
        <w:t>D</w:t>
      </w:r>
      <w:r w:rsidRPr="0016532A">
        <w:rPr>
          <w:rFonts w:ascii="Verdana" w:eastAsia="Times New Roman" w:hAnsi="Verdana"/>
          <w:lang w:eastAsia="it-IT"/>
        </w:rPr>
        <w:t>irigente</w:t>
      </w:r>
      <w:r w:rsidR="003F223D">
        <w:rPr>
          <w:rFonts w:ascii="Verdana" w:eastAsia="Times New Roman" w:hAnsi="Verdana"/>
          <w:lang w:eastAsia="it-IT"/>
        </w:rPr>
        <w:t xml:space="preserve"> Scolastico</w:t>
      </w:r>
      <w:r w:rsidRPr="0016532A">
        <w:rPr>
          <w:rFonts w:ascii="Verdana" w:eastAsia="Times New Roman" w:hAnsi="Verdana"/>
          <w:lang w:eastAsia="it-IT"/>
        </w:rPr>
        <w:br/>
      </w:r>
      <w:r w:rsidR="003F223D">
        <w:rPr>
          <w:rFonts w:ascii="Verdana" w:eastAsia="Times New Roman" w:hAnsi="Verdana"/>
          <w:lang w:eastAsia="it-IT"/>
        </w:rPr>
        <w:t xml:space="preserve">         P</w:t>
      </w:r>
      <w:r w:rsidR="00802208" w:rsidRPr="0016532A">
        <w:rPr>
          <w:rFonts w:ascii="Verdana" w:eastAsia="Times New Roman" w:hAnsi="Verdana"/>
          <w:lang w:eastAsia="it-IT"/>
        </w:rPr>
        <w:t xml:space="preserve">rof.ssa Cristina </w:t>
      </w:r>
      <w:proofErr w:type="spellStart"/>
      <w:r w:rsidR="00802208" w:rsidRPr="0016532A">
        <w:rPr>
          <w:rFonts w:ascii="Verdana" w:eastAsia="Times New Roman" w:hAnsi="Verdana"/>
          <w:lang w:eastAsia="it-IT"/>
        </w:rPr>
        <w:t>Boracchi</w:t>
      </w:r>
      <w:proofErr w:type="spellEnd"/>
    </w:p>
    <w:p w:rsidR="003A192E" w:rsidRDefault="003A192E" w:rsidP="003A192E">
      <w:pPr>
        <w:spacing w:after="0" w:line="240" w:lineRule="auto"/>
        <w:ind w:firstLine="703"/>
        <w:jc w:val="center"/>
        <w:rPr>
          <w:rFonts w:ascii="Verdana" w:eastAsia="Times New Roman" w:hAnsi="Verdana"/>
          <w:lang w:eastAsia="it-IT"/>
        </w:rPr>
      </w:pPr>
      <w:r w:rsidRPr="000F117C">
        <w:rPr>
          <w:rFonts w:ascii="Times New Roman" w:eastAsia="Times New Roman" w:hAnsi="Times New Roman"/>
          <w:sz w:val="24"/>
          <w:szCs w:val="24"/>
          <w:lang w:eastAsia="it-IT"/>
        </w:rPr>
        <w:object w:dxaOrig="10844"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2pt;height:38.05pt" o:ole="">
            <v:imagedata r:id="rId15" o:title=""/>
          </v:shape>
          <o:OLEObject Type="Embed" ProgID="MSPhotoEd.3" ShapeID="_x0000_i1025" DrawAspect="Content" ObjectID="_1459229492" r:id="rId16"/>
        </w:object>
      </w:r>
    </w:p>
    <w:p w:rsidR="00441B7F" w:rsidRDefault="00441B7F" w:rsidP="00441B7F">
      <w:pPr>
        <w:spacing w:before="100" w:beforeAutospacing="1" w:after="100" w:afterAutospacing="1" w:line="240" w:lineRule="auto"/>
        <w:rPr>
          <w:rFonts w:ascii="Verdana" w:eastAsia="Times New Roman" w:hAnsi="Verdana"/>
          <w:lang w:eastAsia="it-IT"/>
        </w:rPr>
      </w:pPr>
    </w:p>
    <w:p w:rsidR="00441B7F" w:rsidRDefault="00441B7F" w:rsidP="00441B7F">
      <w:pPr>
        <w:spacing w:before="100" w:beforeAutospacing="1" w:after="100" w:afterAutospacing="1" w:line="240" w:lineRule="auto"/>
        <w:rPr>
          <w:rFonts w:ascii="Verdana" w:eastAsia="Times New Roman" w:hAnsi="Verdana"/>
          <w:b/>
          <w:lang w:eastAsia="it-IT"/>
        </w:rPr>
      </w:pPr>
      <w:r w:rsidRPr="00441B7F">
        <w:rPr>
          <w:rFonts w:ascii="Verdana" w:eastAsia="Times New Roman" w:hAnsi="Verdana"/>
          <w:b/>
          <w:lang w:eastAsia="it-IT"/>
        </w:rPr>
        <w:t>ALLEGATI</w:t>
      </w:r>
    </w:p>
    <w:p w:rsidR="00441B7F" w:rsidRDefault="00441B7F" w:rsidP="00441B7F">
      <w:pPr>
        <w:pStyle w:val="Paragrafoelenco"/>
        <w:numPr>
          <w:ilvl w:val="0"/>
          <w:numId w:val="6"/>
        </w:numPr>
        <w:spacing w:before="100" w:beforeAutospacing="1" w:after="100" w:afterAutospacing="1" w:line="240" w:lineRule="auto"/>
        <w:rPr>
          <w:rFonts w:ascii="Verdana" w:eastAsia="Times New Roman" w:hAnsi="Verdana"/>
          <w:lang w:eastAsia="it-IT"/>
        </w:rPr>
      </w:pPr>
      <w:r>
        <w:rPr>
          <w:rFonts w:ascii="Verdana" w:eastAsia="Times New Roman" w:hAnsi="Verdana"/>
          <w:lang w:eastAsia="it-IT"/>
        </w:rPr>
        <w:t>Delibera a contrarre 2014;</w:t>
      </w:r>
    </w:p>
    <w:p w:rsidR="00441B7F" w:rsidRDefault="00441B7F" w:rsidP="00441B7F">
      <w:pPr>
        <w:pStyle w:val="Paragrafoelenco"/>
        <w:numPr>
          <w:ilvl w:val="0"/>
          <w:numId w:val="6"/>
        </w:numPr>
        <w:spacing w:before="100" w:beforeAutospacing="1" w:after="100" w:afterAutospacing="1" w:line="240" w:lineRule="auto"/>
        <w:rPr>
          <w:rFonts w:ascii="Verdana" w:eastAsia="Times New Roman" w:hAnsi="Verdana"/>
          <w:lang w:eastAsia="it-IT"/>
        </w:rPr>
      </w:pPr>
      <w:r>
        <w:rPr>
          <w:rFonts w:ascii="Verdana" w:eastAsia="Times New Roman" w:hAnsi="Verdana"/>
          <w:lang w:eastAsia="it-IT"/>
        </w:rPr>
        <w:t>Allegato 1;</w:t>
      </w:r>
    </w:p>
    <w:p w:rsidR="00441B7F" w:rsidRDefault="00441B7F" w:rsidP="00441B7F">
      <w:pPr>
        <w:pStyle w:val="Paragrafoelenco"/>
        <w:numPr>
          <w:ilvl w:val="0"/>
          <w:numId w:val="6"/>
        </w:numPr>
        <w:spacing w:before="100" w:beforeAutospacing="1" w:after="100" w:afterAutospacing="1" w:line="240" w:lineRule="auto"/>
        <w:rPr>
          <w:rFonts w:ascii="Verdana" w:eastAsia="Times New Roman" w:hAnsi="Verdana"/>
          <w:lang w:eastAsia="it-IT"/>
        </w:rPr>
      </w:pPr>
      <w:r>
        <w:rPr>
          <w:rFonts w:ascii="Verdana" w:eastAsia="Times New Roman" w:hAnsi="Verdana"/>
          <w:lang w:eastAsia="it-IT"/>
        </w:rPr>
        <w:t>Allegato 2;</w:t>
      </w:r>
    </w:p>
    <w:p w:rsidR="00441B7F" w:rsidRDefault="00441B7F" w:rsidP="00441B7F">
      <w:pPr>
        <w:pStyle w:val="Paragrafoelenco"/>
        <w:numPr>
          <w:ilvl w:val="0"/>
          <w:numId w:val="6"/>
        </w:numPr>
        <w:spacing w:before="100" w:beforeAutospacing="1" w:after="100" w:afterAutospacing="1" w:line="240" w:lineRule="auto"/>
        <w:rPr>
          <w:rFonts w:ascii="Verdana" w:eastAsia="Times New Roman" w:hAnsi="Verdana"/>
          <w:lang w:eastAsia="it-IT"/>
        </w:rPr>
      </w:pPr>
      <w:r>
        <w:rPr>
          <w:rFonts w:ascii="Verdana" w:eastAsia="Times New Roman" w:hAnsi="Verdana"/>
          <w:lang w:eastAsia="it-IT"/>
        </w:rPr>
        <w:t>Allegato 3;</w:t>
      </w:r>
    </w:p>
    <w:p w:rsidR="00441B7F" w:rsidRDefault="00441B7F" w:rsidP="00441B7F">
      <w:pPr>
        <w:pStyle w:val="Paragrafoelenco"/>
        <w:numPr>
          <w:ilvl w:val="0"/>
          <w:numId w:val="6"/>
        </w:numPr>
        <w:spacing w:before="100" w:beforeAutospacing="1" w:after="100" w:afterAutospacing="1" w:line="240" w:lineRule="auto"/>
        <w:rPr>
          <w:rFonts w:ascii="Verdana" w:eastAsia="Times New Roman" w:hAnsi="Verdana"/>
          <w:lang w:eastAsia="it-IT"/>
        </w:rPr>
      </w:pPr>
      <w:r>
        <w:rPr>
          <w:rFonts w:ascii="Verdana" w:eastAsia="Times New Roman" w:hAnsi="Verdana"/>
          <w:lang w:eastAsia="it-IT"/>
        </w:rPr>
        <w:t>Allegato 4;</w:t>
      </w:r>
    </w:p>
    <w:p w:rsidR="00441B7F" w:rsidRDefault="00441B7F" w:rsidP="00441B7F">
      <w:pPr>
        <w:pStyle w:val="Paragrafoelenco"/>
        <w:numPr>
          <w:ilvl w:val="0"/>
          <w:numId w:val="6"/>
        </w:numPr>
        <w:spacing w:before="100" w:beforeAutospacing="1" w:after="100" w:afterAutospacing="1" w:line="240" w:lineRule="auto"/>
        <w:rPr>
          <w:rFonts w:ascii="Verdana" w:eastAsia="Times New Roman" w:hAnsi="Verdana"/>
          <w:lang w:eastAsia="it-IT"/>
        </w:rPr>
      </w:pPr>
      <w:r>
        <w:rPr>
          <w:rFonts w:ascii="Verdana" w:eastAsia="Times New Roman" w:hAnsi="Verdana"/>
          <w:lang w:eastAsia="it-IT"/>
        </w:rPr>
        <w:t>Modello B da inserire nella busta “A”</w:t>
      </w:r>
    </w:p>
    <w:p w:rsidR="00441B7F" w:rsidRDefault="00441B7F" w:rsidP="00441B7F">
      <w:pPr>
        <w:pStyle w:val="Paragrafoelenco"/>
        <w:numPr>
          <w:ilvl w:val="0"/>
          <w:numId w:val="6"/>
        </w:numPr>
        <w:spacing w:before="100" w:beforeAutospacing="1" w:after="100" w:afterAutospacing="1" w:line="240" w:lineRule="auto"/>
        <w:rPr>
          <w:rFonts w:ascii="Verdana" w:eastAsia="Times New Roman" w:hAnsi="Verdana"/>
          <w:lang w:eastAsia="it-IT"/>
        </w:rPr>
      </w:pPr>
      <w:r>
        <w:rPr>
          <w:rFonts w:ascii="Verdana" w:eastAsia="Times New Roman" w:hAnsi="Verdana"/>
          <w:lang w:eastAsia="it-IT"/>
        </w:rPr>
        <w:t>Relazione Tecnica redatta dalla Provincia di Varese;</w:t>
      </w:r>
    </w:p>
    <w:p w:rsidR="00441B7F" w:rsidRPr="00441B7F" w:rsidRDefault="00441B7F" w:rsidP="00441B7F">
      <w:pPr>
        <w:pStyle w:val="Paragrafoelenco"/>
        <w:numPr>
          <w:ilvl w:val="0"/>
          <w:numId w:val="6"/>
        </w:numPr>
        <w:spacing w:before="100" w:beforeAutospacing="1" w:after="100" w:afterAutospacing="1" w:line="240" w:lineRule="auto"/>
        <w:rPr>
          <w:rFonts w:ascii="Verdana" w:eastAsia="Times New Roman" w:hAnsi="Verdana"/>
          <w:lang w:eastAsia="it-IT"/>
        </w:rPr>
      </w:pPr>
      <w:r>
        <w:rPr>
          <w:rFonts w:ascii="Verdana" w:eastAsia="Times New Roman" w:hAnsi="Verdana"/>
          <w:lang w:eastAsia="it-IT"/>
        </w:rPr>
        <w:t xml:space="preserve">stima di massima dei costi per realizzazione nuova linea di alimentazione elettrica e </w:t>
      </w:r>
      <w:proofErr w:type="spellStart"/>
      <w:r>
        <w:rPr>
          <w:rFonts w:ascii="Verdana" w:eastAsia="Times New Roman" w:hAnsi="Verdana"/>
          <w:lang w:eastAsia="it-IT"/>
        </w:rPr>
        <w:t>contabilizzatore</w:t>
      </w:r>
      <w:proofErr w:type="spellEnd"/>
      <w:r>
        <w:rPr>
          <w:rFonts w:ascii="Verdana" w:eastAsia="Times New Roman" w:hAnsi="Verdana"/>
          <w:lang w:eastAsia="it-IT"/>
        </w:rPr>
        <w:t xml:space="preserve"> acqua per i due edifici redatta dalla Provincia di Varese.</w:t>
      </w:r>
    </w:p>
    <w:sectPr w:rsidR="00441B7F" w:rsidRPr="00441B7F" w:rsidSect="0016532A">
      <w:footerReference w:type="defaul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A0" w:rsidRDefault="00504DA0" w:rsidP="00E121CF">
      <w:pPr>
        <w:spacing w:after="0" w:line="240" w:lineRule="auto"/>
      </w:pPr>
      <w:r>
        <w:separator/>
      </w:r>
    </w:p>
  </w:endnote>
  <w:endnote w:type="continuationSeparator" w:id="0">
    <w:p w:rsidR="00504DA0" w:rsidRDefault="00504DA0" w:rsidP="00E12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89"/>
      <w:docPartObj>
        <w:docPartGallery w:val="Page Numbers (Bottom of Page)"/>
        <w:docPartUnique/>
      </w:docPartObj>
    </w:sdtPr>
    <w:sdtContent>
      <w:p w:rsidR="00504DA0" w:rsidRDefault="000F117C">
        <w:pPr>
          <w:pStyle w:val="Pidipagina"/>
          <w:jc w:val="center"/>
        </w:pPr>
        <w:fldSimple w:instr=" PAGE   \* MERGEFORMAT ">
          <w:r w:rsidR="00A4254D">
            <w:rPr>
              <w:noProof/>
            </w:rPr>
            <w:t>1</w:t>
          </w:r>
        </w:fldSimple>
      </w:p>
    </w:sdtContent>
  </w:sdt>
  <w:p w:rsidR="00504DA0" w:rsidRDefault="00504DA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A0" w:rsidRDefault="00504DA0" w:rsidP="00E121CF">
      <w:pPr>
        <w:spacing w:after="0" w:line="240" w:lineRule="auto"/>
      </w:pPr>
      <w:r>
        <w:separator/>
      </w:r>
    </w:p>
  </w:footnote>
  <w:footnote w:type="continuationSeparator" w:id="0">
    <w:p w:rsidR="00504DA0" w:rsidRDefault="00504DA0" w:rsidP="00E12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674"/>
    <w:multiLevelType w:val="hybridMultilevel"/>
    <w:tmpl w:val="19A6782E"/>
    <w:lvl w:ilvl="0" w:tplc="D5EA1C96">
      <w:start w:val="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460F2C"/>
    <w:multiLevelType w:val="hybridMultilevel"/>
    <w:tmpl w:val="9A5EA8F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229906A9"/>
    <w:multiLevelType w:val="hybridMultilevel"/>
    <w:tmpl w:val="7F0EA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112908"/>
    <w:multiLevelType w:val="hybridMultilevel"/>
    <w:tmpl w:val="9F0E8438"/>
    <w:lvl w:ilvl="0" w:tplc="DB62D53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4E150A"/>
    <w:multiLevelType w:val="hybridMultilevel"/>
    <w:tmpl w:val="A692D9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A6D359D"/>
    <w:multiLevelType w:val="hybridMultilevel"/>
    <w:tmpl w:val="B0B0E5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4E01CE"/>
    <w:rsid w:val="00011AB1"/>
    <w:rsid w:val="000F117C"/>
    <w:rsid w:val="0016532A"/>
    <w:rsid w:val="00200753"/>
    <w:rsid w:val="00233FBF"/>
    <w:rsid w:val="0025454E"/>
    <w:rsid w:val="002D1ECE"/>
    <w:rsid w:val="003310AC"/>
    <w:rsid w:val="003A192E"/>
    <w:rsid w:val="003F223D"/>
    <w:rsid w:val="00416484"/>
    <w:rsid w:val="00441B7F"/>
    <w:rsid w:val="00497B3E"/>
    <w:rsid w:val="004A5436"/>
    <w:rsid w:val="004C2AE4"/>
    <w:rsid w:val="004D13E4"/>
    <w:rsid w:val="004E01CE"/>
    <w:rsid w:val="004F2702"/>
    <w:rsid w:val="00504DA0"/>
    <w:rsid w:val="00522562"/>
    <w:rsid w:val="005509CB"/>
    <w:rsid w:val="00572921"/>
    <w:rsid w:val="00607AE8"/>
    <w:rsid w:val="00652D23"/>
    <w:rsid w:val="006E44F8"/>
    <w:rsid w:val="00743C58"/>
    <w:rsid w:val="00802208"/>
    <w:rsid w:val="00844C2C"/>
    <w:rsid w:val="00897B97"/>
    <w:rsid w:val="008B0877"/>
    <w:rsid w:val="00924C55"/>
    <w:rsid w:val="00957077"/>
    <w:rsid w:val="009848CD"/>
    <w:rsid w:val="009F2986"/>
    <w:rsid w:val="009F6CB6"/>
    <w:rsid w:val="00A248EE"/>
    <w:rsid w:val="00A4254D"/>
    <w:rsid w:val="00A76AB9"/>
    <w:rsid w:val="00AA49EB"/>
    <w:rsid w:val="00B249A8"/>
    <w:rsid w:val="00B61DBB"/>
    <w:rsid w:val="00BD7E6B"/>
    <w:rsid w:val="00C27A7A"/>
    <w:rsid w:val="00E121CF"/>
    <w:rsid w:val="00E622CF"/>
    <w:rsid w:val="00F604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01C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0442"/>
    <w:pPr>
      <w:ind w:left="720"/>
      <w:contextualSpacing/>
    </w:pPr>
  </w:style>
  <w:style w:type="character" w:styleId="Collegamentoipertestuale">
    <w:name w:val="Hyperlink"/>
    <w:unhideWhenUsed/>
    <w:rsid w:val="0016532A"/>
    <w:rPr>
      <w:color w:val="0000FF"/>
      <w:u w:val="single"/>
    </w:rPr>
  </w:style>
  <w:style w:type="paragraph" w:styleId="NormaleWeb">
    <w:name w:val="Normal (Web)"/>
    <w:basedOn w:val="Normale"/>
    <w:uiPriority w:val="99"/>
    <w:semiHidden/>
    <w:unhideWhenUsed/>
    <w:rsid w:val="0016532A"/>
    <w:pPr>
      <w:suppressAutoHyphens/>
      <w:spacing w:before="280" w:after="280" w:line="240" w:lineRule="auto"/>
    </w:pPr>
    <w:rPr>
      <w:rFonts w:ascii="Times New Roman" w:eastAsia="Times New Roman" w:hAnsi="Times New Roman"/>
      <w:sz w:val="24"/>
      <w:szCs w:val="24"/>
      <w:lang w:eastAsia="ar-SA"/>
    </w:rPr>
  </w:style>
  <w:style w:type="paragraph" w:styleId="Testofumetto">
    <w:name w:val="Balloon Text"/>
    <w:basedOn w:val="Normale"/>
    <w:link w:val="TestofumettoCarattere"/>
    <w:uiPriority w:val="99"/>
    <w:semiHidden/>
    <w:unhideWhenUsed/>
    <w:rsid w:val="001653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532A"/>
    <w:rPr>
      <w:rFonts w:ascii="Tahoma" w:eastAsia="Calibri" w:hAnsi="Tahoma" w:cs="Tahoma"/>
      <w:sz w:val="16"/>
      <w:szCs w:val="16"/>
    </w:rPr>
  </w:style>
  <w:style w:type="paragraph" w:styleId="Intestazione">
    <w:name w:val="header"/>
    <w:basedOn w:val="Normale"/>
    <w:link w:val="IntestazioneCarattere"/>
    <w:uiPriority w:val="99"/>
    <w:semiHidden/>
    <w:unhideWhenUsed/>
    <w:rsid w:val="00E121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121CF"/>
    <w:rPr>
      <w:rFonts w:ascii="Calibri" w:eastAsia="Calibri" w:hAnsi="Calibri" w:cs="Times New Roman"/>
    </w:rPr>
  </w:style>
  <w:style w:type="paragraph" w:styleId="Pidipagina">
    <w:name w:val="footer"/>
    <w:basedOn w:val="Normale"/>
    <w:link w:val="PidipaginaCarattere"/>
    <w:uiPriority w:val="99"/>
    <w:unhideWhenUsed/>
    <w:rsid w:val="00E121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21C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771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uspva@postacert.istruzione.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AIS02700D@ISTRUZIONE.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lccrespi@tin.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ceocrespi.it/" TargetMode="External"/><Relationship Id="rId14" Type="http://schemas.openxmlformats.org/officeDocument/2006/relationships/hyperlink" Target="mailto:direttore.amministrativo@liceocres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10</Pages>
  <Words>3916</Words>
  <Characters>22324</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Busto Arsizio</Company>
  <LinksUpToDate>false</LinksUpToDate>
  <CharactersWithSpaces>26188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comp</cp:lastModifiedBy>
  <cp:revision>11</cp:revision>
  <cp:lastPrinted>2014-04-17T06:45:00Z</cp:lastPrinted>
  <dcterms:created xsi:type="dcterms:W3CDTF">2014-04-04T06:55:00Z</dcterms:created>
  <dcterms:modified xsi:type="dcterms:W3CDTF">2014-04-17T06:45:00Z</dcterms:modified>
</cp:coreProperties>
</file>